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81" w:rsidRPr="009D3A65" w:rsidRDefault="004F4881" w:rsidP="004F4881">
      <w:pPr>
        <w:jc w:val="right"/>
        <w:rPr>
          <w:b/>
          <w:sz w:val="28"/>
          <w:szCs w:val="28"/>
        </w:rPr>
      </w:pPr>
      <w:r w:rsidRPr="009D3A65">
        <w:rPr>
          <w:b/>
          <w:sz w:val="28"/>
          <w:szCs w:val="28"/>
        </w:rPr>
        <w:t>проект</w:t>
      </w:r>
    </w:p>
    <w:p w:rsidR="004F4881" w:rsidRPr="009D3A65" w:rsidRDefault="004F4881" w:rsidP="004F4881">
      <w:pPr>
        <w:jc w:val="right"/>
        <w:rPr>
          <w:sz w:val="28"/>
          <w:szCs w:val="28"/>
        </w:rPr>
      </w:pPr>
    </w:p>
    <w:p w:rsidR="004F4881" w:rsidRPr="009D3A65" w:rsidRDefault="004F4881" w:rsidP="004F4881">
      <w:pPr>
        <w:jc w:val="center"/>
        <w:rPr>
          <w:b/>
          <w:sz w:val="28"/>
          <w:szCs w:val="28"/>
        </w:rPr>
      </w:pPr>
      <w:r w:rsidRPr="009D3A65">
        <w:rPr>
          <w:b/>
          <w:sz w:val="28"/>
          <w:szCs w:val="28"/>
        </w:rPr>
        <w:t>Положение</w:t>
      </w:r>
    </w:p>
    <w:p w:rsidR="004F4881" w:rsidRPr="009D3A65" w:rsidRDefault="004F4881" w:rsidP="004F4881">
      <w:pPr>
        <w:jc w:val="center"/>
        <w:rPr>
          <w:b/>
          <w:sz w:val="28"/>
          <w:szCs w:val="28"/>
        </w:rPr>
      </w:pPr>
      <w:proofErr w:type="spellStart"/>
      <w:r w:rsidRPr="009D3A65">
        <w:rPr>
          <w:b/>
          <w:sz w:val="28"/>
          <w:szCs w:val="28"/>
        </w:rPr>
        <w:t>о</w:t>
      </w:r>
      <w:proofErr w:type="spellEnd"/>
      <w:r w:rsidRPr="009D3A65">
        <w:rPr>
          <w:b/>
          <w:sz w:val="28"/>
          <w:szCs w:val="28"/>
        </w:rPr>
        <w:t xml:space="preserve"> школьном этапе конкурса профессионального мастерства </w:t>
      </w:r>
      <w:bookmarkStart w:id="0" w:name="_GoBack"/>
      <w:bookmarkEnd w:id="0"/>
    </w:p>
    <w:p w:rsidR="004F4881" w:rsidRPr="009D3A65" w:rsidRDefault="004F4881" w:rsidP="004F4881">
      <w:pPr>
        <w:jc w:val="center"/>
        <w:rPr>
          <w:b/>
          <w:sz w:val="28"/>
          <w:szCs w:val="28"/>
        </w:rPr>
      </w:pPr>
      <w:r w:rsidRPr="009D3A65">
        <w:rPr>
          <w:b/>
          <w:sz w:val="28"/>
          <w:szCs w:val="28"/>
        </w:rPr>
        <w:t>«</w:t>
      </w:r>
      <w:r w:rsidR="00435F0F">
        <w:rPr>
          <w:b/>
          <w:sz w:val="28"/>
          <w:szCs w:val="28"/>
        </w:rPr>
        <w:t xml:space="preserve">Фестиваль педагогического </w:t>
      </w:r>
      <w:proofErr w:type="gramStart"/>
      <w:r w:rsidR="00435F0F">
        <w:rPr>
          <w:b/>
          <w:sz w:val="28"/>
          <w:szCs w:val="28"/>
        </w:rPr>
        <w:t>мастерства</w:t>
      </w:r>
      <w:r w:rsidRPr="009D3A65">
        <w:rPr>
          <w:b/>
          <w:sz w:val="28"/>
          <w:szCs w:val="28"/>
        </w:rPr>
        <w:t xml:space="preserve">  –</w:t>
      </w:r>
      <w:proofErr w:type="gramEnd"/>
      <w:r w:rsidRPr="009D3A65">
        <w:rPr>
          <w:b/>
          <w:sz w:val="28"/>
          <w:szCs w:val="28"/>
        </w:rPr>
        <w:t xml:space="preserve"> 2019»</w:t>
      </w:r>
    </w:p>
    <w:p w:rsidR="004F4881" w:rsidRPr="009D3A65" w:rsidRDefault="004F4881" w:rsidP="004F4881">
      <w:pPr>
        <w:jc w:val="center"/>
        <w:rPr>
          <w:b/>
          <w:sz w:val="28"/>
          <w:szCs w:val="28"/>
        </w:rPr>
      </w:pPr>
    </w:p>
    <w:p w:rsidR="004F4881" w:rsidRPr="009D3A65" w:rsidRDefault="004F4881" w:rsidP="004F48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D3A65">
        <w:rPr>
          <w:b/>
          <w:sz w:val="28"/>
          <w:szCs w:val="28"/>
        </w:rPr>
        <w:t>1. Общие положения.</w:t>
      </w:r>
    </w:p>
    <w:p w:rsidR="004F4881" w:rsidRDefault="004F4881" w:rsidP="004F48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Учредителями школьного</w:t>
      </w:r>
      <w:r w:rsidRPr="009D3A65">
        <w:rPr>
          <w:sz w:val="28"/>
          <w:szCs w:val="28"/>
        </w:rPr>
        <w:t xml:space="preserve"> этапа конкурса </w:t>
      </w:r>
      <w:r>
        <w:rPr>
          <w:sz w:val="28"/>
          <w:szCs w:val="28"/>
        </w:rPr>
        <w:t xml:space="preserve">профессионального мастерства </w:t>
      </w:r>
      <w:r w:rsidRPr="00435F0F">
        <w:rPr>
          <w:sz w:val="28"/>
          <w:szCs w:val="28"/>
        </w:rPr>
        <w:t>«</w:t>
      </w:r>
      <w:r w:rsidR="00435F0F" w:rsidRPr="00435F0F">
        <w:rPr>
          <w:sz w:val="28"/>
          <w:szCs w:val="28"/>
        </w:rPr>
        <w:t>Фестиваль педагогического мастерства</w:t>
      </w:r>
      <w:r w:rsidRPr="00435F0F">
        <w:rPr>
          <w:sz w:val="28"/>
          <w:szCs w:val="28"/>
        </w:rPr>
        <w:t xml:space="preserve"> - 2019</w:t>
      </w:r>
      <w:r>
        <w:rPr>
          <w:sz w:val="28"/>
          <w:szCs w:val="28"/>
        </w:rPr>
        <w:t>» (далее – К</w:t>
      </w:r>
      <w:r w:rsidRPr="009D3A65">
        <w:rPr>
          <w:sz w:val="28"/>
          <w:szCs w:val="28"/>
        </w:rPr>
        <w:t xml:space="preserve">онкурс) являются </w:t>
      </w:r>
      <w:r>
        <w:rPr>
          <w:sz w:val="28"/>
          <w:szCs w:val="28"/>
        </w:rPr>
        <w:t>Администрация  МАОУ СОШ № 14 (директор</w:t>
      </w:r>
      <w:r w:rsidR="0043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Змановская Т.С.),  Профсоюзный  комитет школы (Председатель – </w:t>
      </w:r>
      <w:proofErr w:type="spellStart"/>
      <w:r>
        <w:rPr>
          <w:sz w:val="28"/>
          <w:szCs w:val="28"/>
        </w:rPr>
        <w:t>Абулгаирова</w:t>
      </w:r>
      <w:proofErr w:type="spellEnd"/>
      <w:r>
        <w:rPr>
          <w:sz w:val="28"/>
          <w:szCs w:val="28"/>
        </w:rPr>
        <w:t xml:space="preserve"> Т.В.), Управляющий Совет  школы (Председатель – </w:t>
      </w:r>
      <w:proofErr w:type="spellStart"/>
      <w:r>
        <w:rPr>
          <w:sz w:val="28"/>
          <w:szCs w:val="28"/>
        </w:rPr>
        <w:t>Мингалева</w:t>
      </w:r>
      <w:proofErr w:type="spellEnd"/>
      <w:r>
        <w:rPr>
          <w:sz w:val="28"/>
          <w:szCs w:val="28"/>
        </w:rPr>
        <w:t xml:space="preserve"> Н.П.), депутат Тобольской городской Думы </w:t>
      </w:r>
      <w:proofErr w:type="spellStart"/>
      <w:r>
        <w:rPr>
          <w:sz w:val="28"/>
          <w:szCs w:val="28"/>
        </w:rPr>
        <w:t>Подковыров</w:t>
      </w:r>
      <w:proofErr w:type="spellEnd"/>
      <w:r>
        <w:rPr>
          <w:sz w:val="28"/>
          <w:szCs w:val="28"/>
        </w:rPr>
        <w:t xml:space="preserve"> О.Б.</w:t>
      </w:r>
    </w:p>
    <w:p w:rsidR="004F4881" w:rsidRDefault="004F4881" w:rsidP="004F4881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A65">
        <w:rPr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</w:t>
      </w:r>
      <w:r>
        <w:rPr>
          <w:sz w:val="28"/>
          <w:szCs w:val="28"/>
        </w:rPr>
        <w:t>ный образовательных стандартов,</w:t>
      </w:r>
      <w:r w:rsidRPr="009D3A65">
        <w:rPr>
          <w:sz w:val="28"/>
          <w:szCs w:val="28"/>
        </w:rPr>
        <w:t xml:space="preserve"> федерального закона «Об образовании в Российской Федерации», </w:t>
      </w:r>
      <w:r>
        <w:rPr>
          <w:sz w:val="28"/>
          <w:szCs w:val="28"/>
        </w:rPr>
        <w:t xml:space="preserve"> Национального проекта «Образование». </w:t>
      </w:r>
    </w:p>
    <w:p w:rsidR="004F4881" w:rsidRPr="009E18A3" w:rsidRDefault="004F4881" w:rsidP="004F48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E18A3">
        <w:rPr>
          <w:b/>
          <w:sz w:val="28"/>
          <w:szCs w:val="28"/>
        </w:rPr>
        <w:t>2. Цель Конкурса</w:t>
      </w:r>
      <w:r>
        <w:rPr>
          <w:b/>
          <w:sz w:val="28"/>
          <w:szCs w:val="28"/>
        </w:rPr>
        <w:t>.</w:t>
      </w:r>
    </w:p>
    <w:p w:rsidR="004F4881" w:rsidRPr="009D3A65" w:rsidRDefault="004F4881" w:rsidP="004F4881">
      <w:pPr>
        <w:spacing w:after="240" w:line="276" w:lineRule="auto"/>
        <w:ind w:left="360" w:firstLine="348"/>
        <w:jc w:val="both"/>
        <w:rPr>
          <w:sz w:val="28"/>
          <w:szCs w:val="28"/>
        </w:rPr>
      </w:pPr>
      <w:r w:rsidRPr="009D3A65">
        <w:rPr>
          <w:sz w:val="28"/>
          <w:szCs w:val="28"/>
        </w:rPr>
        <w:t>Конкурс проводится с целью выявления талантливых педа</w:t>
      </w:r>
      <w:r>
        <w:rPr>
          <w:sz w:val="28"/>
          <w:szCs w:val="28"/>
        </w:rPr>
        <w:t xml:space="preserve">гогов и  </w:t>
      </w:r>
      <w:r w:rsidRPr="009D3A65">
        <w:rPr>
          <w:sz w:val="28"/>
          <w:szCs w:val="28"/>
        </w:rPr>
        <w:t xml:space="preserve">распространения инновационного педагогического </w:t>
      </w:r>
      <w:r>
        <w:rPr>
          <w:sz w:val="28"/>
          <w:szCs w:val="28"/>
        </w:rPr>
        <w:t>опыта  учителей школы.</w:t>
      </w:r>
    </w:p>
    <w:p w:rsidR="004F4881" w:rsidRDefault="004F4881" w:rsidP="004F488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Задачи</w:t>
      </w:r>
      <w:r w:rsidRPr="009E18A3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>: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   в</w:t>
      </w:r>
      <w:r w:rsidRPr="00EF6ED1">
        <w:rPr>
          <w:sz w:val="28"/>
          <w:szCs w:val="28"/>
        </w:rPr>
        <w:t>ыявление талантливых, творчески работающих педаго</w:t>
      </w:r>
      <w:r w:rsidRPr="00EF6ED1">
        <w:rPr>
          <w:sz w:val="28"/>
          <w:szCs w:val="28"/>
        </w:rPr>
        <w:softHyphen/>
        <w:t>гов, их поддержка и поощрение;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 п</w:t>
      </w:r>
      <w:r w:rsidRPr="00EF6ED1">
        <w:rPr>
          <w:sz w:val="28"/>
          <w:szCs w:val="28"/>
        </w:rPr>
        <w:t>о</w:t>
      </w:r>
      <w:r>
        <w:rPr>
          <w:sz w:val="28"/>
          <w:szCs w:val="28"/>
        </w:rPr>
        <w:t>вышение престижа педагогической</w:t>
      </w:r>
      <w:r w:rsidRPr="00EF6ED1">
        <w:rPr>
          <w:sz w:val="28"/>
          <w:szCs w:val="28"/>
        </w:rPr>
        <w:t xml:space="preserve"> профессии;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 в</w:t>
      </w:r>
      <w:r w:rsidRPr="00EF6ED1">
        <w:rPr>
          <w:sz w:val="28"/>
          <w:szCs w:val="28"/>
        </w:rPr>
        <w:t>недрение новых педагогических технологий в систему работы учителей;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 р</w:t>
      </w:r>
      <w:r w:rsidRPr="00EF6ED1">
        <w:rPr>
          <w:sz w:val="28"/>
          <w:szCs w:val="28"/>
        </w:rPr>
        <w:t>аспространение педагогического опыта;</w:t>
      </w:r>
    </w:p>
    <w:p w:rsidR="004F4881" w:rsidRPr="00EF6ED1" w:rsidRDefault="004F4881" w:rsidP="004F4881">
      <w:pPr>
        <w:spacing w:after="1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с</w:t>
      </w:r>
      <w:r w:rsidRPr="00EF6ED1">
        <w:rPr>
          <w:sz w:val="28"/>
          <w:szCs w:val="28"/>
        </w:rPr>
        <w:t>тимулировани</w:t>
      </w:r>
      <w:r>
        <w:rPr>
          <w:sz w:val="28"/>
          <w:szCs w:val="28"/>
        </w:rPr>
        <w:t>е творческой активности педагогических работников</w:t>
      </w:r>
      <w:r w:rsidRPr="00EF6ED1">
        <w:rPr>
          <w:sz w:val="28"/>
          <w:szCs w:val="28"/>
        </w:rPr>
        <w:t xml:space="preserve"> шко</w:t>
      </w:r>
      <w:r w:rsidRPr="00EF6ED1">
        <w:rPr>
          <w:sz w:val="28"/>
          <w:szCs w:val="28"/>
        </w:rPr>
        <w:softHyphen/>
        <w:t>лы.</w:t>
      </w:r>
    </w:p>
    <w:p w:rsidR="004F4881" w:rsidRPr="009D3A65" w:rsidRDefault="004F4881" w:rsidP="004F4881">
      <w:pPr>
        <w:pStyle w:val="Style6"/>
        <w:widowControl/>
        <w:tabs>
          <w:tab w:val="left" w:pos="0"/>
        </w:tabs>
        <w:spacing w:after="120"/>
        <w:ind w:firstLine="53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Pr="009D3A65">
        <w:rPr>
          <w:rStyle w:val="FontStyle11"/>
          <w:sz w:val="28"/>
          <w:szCs w:val="28"/>
        </w:rPr>
        <w:t xml:space="preserve">. </w:t>
      </w:r>
      <w:r w:rsidRPr="009D3A65">
        <w:rPr>
          <w:rStyle w:val="FontStyle13"/>
          <w:b/>
          <w:sz w:val="28"/>
          <w:szCs w:val="28"/>
        </w:rPr>
        <w:t xml:space="preserve">Участники </w:t>
      </w:r>
      <w:r w:rsidRPr="009D3A65">
        <w:rPr>
          <w:rStyle w:val="FontStyle11"/>
          <w:sz w:val="28"/>
          <w:szCs w:val="28"/>
        </w:rPr>
        <w:t>конкурса</w:t>
      </w:r>
      <w:r>
        <w:rPr>
          <w:rStyle w:val="FontStyle11"/>
          <w:sz w:val="28"/>
          <w:szCs w:val="28"/>
        </w:rPr>
        <w:t>.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Pr="00AF46CF">
        <w:rPr>
          <w:sz w:val="28"/>
          <w:szCs w:val="28"/>
        </w:rPr>
        <w:t>Принять участие в конкурсе</w:t>
      </w:r>
      <w:r w:rsidRPr="00EF6ED1">
        <w:rPr>
          <w:sz w:val="28"/>
          <w:szCs w:val="28"/>
        </w:rPr>
        <w:t xml:space="preserve"> могут все желающие педа</w:t>
      </w:r>
      <w:r w:rsidRPr="00EF6ED1">
        <w:rPr>
          <w:sz w:val="28"/>
          <w:szCs w:val="28"/>
        </w:rPr>
        <w:softHyphen/>
        <w:t>гогические работники школы. Стаж педагогической работы, воз</w:t>
      </w:r>
      <w:r w:rsidRPr="00EF6ED1">
        <w:rPr>
          <w:sz w:val="28"/>
          <w:szCs w:val="28"/>
        </w:rPr>
        <w:softHyphen/>
        <w:t xml:space="preserve">раст участников не ограничивается. </w:t>
      </w:r>
      <w:r>
        <w:rPr>
          <w:sz w:val="28"/>
          <w:szCs w:val="28"/>
        </w:rPr>
        <w:tab/>
      </w:r>
      <w:r w:rsidRPr="00EF6ED1">
        <w:rPr>
          <w:sz w:val="28"/>
          <w:szCs w:val="28"/>
        </w:rPr>
        <w:t>Выдвижение кандидатов может проходить: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 п</w:t>
      </w:r>
      <w:r w:rsidRPr="00EF6ED1">
        <w:rPr>
          <w:sz w:val="28"/>
          <w:szCs w:val="28"/>
        </w:rPr>
        <w:t>осредством самовыдвижения;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  м</w:t>
      </w:r>
      <w:r w:rsidRPr="00EF6ED1">
        <w:rPr>
          <w:sz w:val="28"/>
          <w:szCs w:val="28"/>
        </w:rPr>
        <w:t>етодическим объединением;</w:t>
      </w:r>
    </w:p>
    <w:p w:rsidR="004F4881" w:rsidRPr="00EF6ED1" w:rsidRDefault="004F4881" w:rsidP="004F4881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  <w:t>-  г</w:t>
      </w:r>
      <w:r w:rsidRPr="00EF6ED1">
        <w:rPr>
          <w:sz w:val="28"/>
          <w:szCs w:val="28"/>
        </w:rPr>
        <w:t>руппой лиц, непосредственно знакомых с педагогиче</w:t>
      </w:r>
      <w:r w:rsidRPr="00EF6ED1">
        <w:rPr>
          <w:sz w:val="28"/>
          <w:szCs w:val="28"/>
        </w:rPr>
        <w:softHyphen/>
        <w:t>ской деятельностью (управляющий совет, учащиеся и их родители)</w:t>
      </w:r>
    </w:p>
    <w:p w:rsidR="004F4881" w:rsidRPr="00EF6ED1" w:rsidRDefault="004F4881" w:rsidP="004F4881">
      <w:pPr>
        <w:spacing w:after="120"/>
        <w:jc w:val="both"/>
        <w:textAlignment w:val="top"/>
        <w:rPr>
          <w:sz w:val="28"/>
          <w:szCs w:val="28"/>
        </w:rPr>
      </w:pPr>
      <w:r w:rsidRPr="00EF6ED1">
        <w:rPr>
          <w:sz w:val="28"/>
          <w:szCs w:val="28"/>
        </w:rPr>
        <w:t xml:space="preserve"> Исключение составляют члены оргкомите</w:t>
      </w:r>
      <w:r w:rsidRPr="00EF6ED1">
        <w:rPr>
          <w:sz w:val="28"/>
          <w:szCs w:val="28"/>
        </w:rPr>
        <w:softHyphen/>
        <w:t>та и жюри конкурса.</w:t>
      </w:r>
    </w:p>
    <w:p w:rsidR="004F4881" w:rsidRPr="009D3A65" w:rsidRDefault="004F4881" w:rsidP="004F4881">
      <w:pPr>
        <w:pStyle w:val="Style6"/>
        <w:widowControl/>
        <w:tabs>
          <w:tab w:val="left" w:pos="638"/>
        </w:tabs>
        <w:spacing w:after="120"/>
        <w:ind w:firstLine="53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Pr="009D3A65">
        <w:rPr>
          <w:rStyle w:val="FontStyle11"/>
          <w:sz w:val="28"/>
          <w:szCs w:val="28"/>
        </w:rPr>
        <w:t>. Этапы проведения конкурса</w:t>
      </w:r>
      <w:r>
        <w:rPr>
          <w:rStyle w:val="FontStyle11"/>
          <w:sz w:val="28"/>
          <w:szCs w:val="28"/>
        </w:rPr>
        <w:t>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Pr="009D3A65">
        <w:rPr>
          <w:rStyle w:val="FontStyle13"/>
          <w:sz w:val="28"/>
          <w:szCs w:val="28"/>
        </w:rPr>
        <w:t>Конкурс</w:t>
      </w:r>
      <w:r>
        <w:rPr>
          <w:rStyle w:val="FontStyle13"/>
          <w:sz w:val="28"/>
          <w:szCs w:val="28"/>
        </w:rPr>
        <w:t xml:space="preserve"> проводится  в один этап (очный).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 xml:space="preserve"> </w:t>
      </w:r>
      <w:r w:rsidRPr="009E18A3">
        <w:rPr>
          <w:rStyle w:val="FontStyle13"/>
          <w:b/>
          <w:sz w:val="28"/>
          <w:szCs w:val="28"/>
        </w:rPr>
        <w:t xml:space="preserve">07.12.2019г. – </w:t>
      </w:r>
      <w:r w:rsidRPr="002B506B">
        <w:rPr>
          <w:rStyle w:val="FontStyle13"/>
          <w:sz w:val="28"/>
          <w:szCs w:val="28"/>
        </w:rPr>
        <w:t>открытие Конкурс</w:t>
      </w:r>
      <w:r>
        <w:rPr>
          <w:rStyle w:val="FontStyle13"/>
          <w:sz w:val="28"/>
          <w:szCs w:val="28"/>
        </w:rPr>
        <w:t>а.</w:t>
      </w:r>
    </w:p>
    <w:p w:rsidR="004F4881" w:rsidRPr="002B506B" w:rsidRDefault="004F4881" w:rsidP="004F4881">
      <w:pPr>
        <w:pStyle w:val="Style7"/>
        <w:widowControl/>
        <w:tabs>
          <w:tab w:val="left" w:pos="0"/>
        </w:tabs>
        <w:spacing w:after="12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 xml:space="preserve"> 21.12.2019г. – </w:t>
      </w:r>
      <w:r w:rsidRPr="002B506B">
        <w:rPr>
          <w:rStyle w:val="FontStyle13"/>
          <w:sz w:val="28"/>
          <w:szCs w:val="28"/>
        </w:rPr>
        <w:t>закрытие Конкурса, процедура награждения.</w:t>
      </w:r>
    </w:p>
    <w:p w:rsidR="004F4881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6. Номинации Конкурса.</w:t>
      </w:r>
    </w:p>
    <w:p w:rsidR="004F4881" w:rsidRPr="002B506B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Конкурс проводится по шести номинациям:</w:t>
      </w:r>
    </w:p>
    <w:p w:rsidR="002A1F6F" w:rsidRPr="00D23BB9" w:rsidRDefault="004F4881" w:rsidP="002A1F6F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3"/>
          <w:b/>
          <w:sz w:val="28"/>
          <w:szCs w:val="28"/>
        </w:rPr>
      </w:pPr>
      <w:r w:rsidRPr="00D23BB9">
        <w:rPr>
          <w:rStyle w:val="FontStyle13"/>
          <w:b/>
          <w:sz w:val="28"/>
          <w:szCs w:val="28"/>
        </w:rPr>
        <w:t>«Открытие» (педагоги со стажем работы до 5-лет)</w:t>
      </w:r>
      <w:r w:rsidR="00435F0F" w:rsidRPr="00D23BB9">
        <w:rPr>
          <w:rStyle w:val="FontStyle13"/>
          <w:b/>
          <w:sz w:val="28"/>
          <w:szCs w:val="28"/>
        </w:rPr>
        <w:t>.</w:t>
      </w:r>
    </w:p>
    <w:p w:rsidR="002A1F6F" w:rsidRPr="002A1F6F" w:rsidRDefault="002A1F6F" w:rsidP="002A1F6F">
      <w:r w:rsidRPr="002A1F6F">
        <w:rPr>
          <w:rFonts w:hAnsi="Symbol"/>
        </w:rPr>
        <w:t></w:t>
      </w:r>
      <w:r w:rsidRPr="002A1F6F">
        <w:t xml:space="preserve">  творческая презентация «Мой первый педагогический успех!» – до 5 минут; </w:t>
      </w:r>
    </w:p>
    <w:p w:rsidR="002A1F6F" w:rsidRDefault="002A1F6F" w:rsidP="002A1F6F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2A1F6F">
        <w:rPr>
          <w:rFonts w:hAnsi="Symbol"/>
        </w:rPr>
        <w:t></w:t>
      </w:r>
      <w:r w:rsidRPr="002A1F6F">
        <w:t xml:space="preserve">  урок</w:t>
      </w:r>
      <w:r>
        <w:t xml:space="preserve"> </w:t>
      </w:r>
      <w:r w:rsidRPr="002A1F6F">
        <w:t>– 40 минут, занятие с детьми дошкольного возраста – до 20 минут, в соответствии с программой учебного предмета на момент проведения конкурсного испытания</w:t>
      </w:r>
      <w:r>
        <w:t>.</w:t>
      </w:r>
    </w:p>
    <w:p w:rsidR="00435F0F" w:rsidRPr="00D23BB9" w:rsidRDefault="004F4881" w:rsidP="00435F0F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3"/>
          <w:b/>
          <w:sz w:val="28"/>
          <w:szCs w:val="28"/>
        </w:rPr>
      </w:pPr>
      <w:r w:rsidRPr="00D23BB9">
        <w:rPr>
          <w:rStyle w:val="FontStyle13"/>
          <w:b/>
          <w:sz w:val="28"/>
          <w:szCs w:val="28"/>
        </w:rPr>
        <w:t>«Я с тобой!» (педагоги, работающие с детьми с ОВЗ и детьми-инвалидами)</w:t>
      </w:r>
      <w:r w:rsidR="002A1F6F" w:rsidRPr="00D23BB9">
        <w:rPr>
          <w:rStyle w:val="FontStyle13"/>
          <w:b/>
          <w:sz w:val="28"/>
          <w:szCs w:val="28"/>
        </w:rPr>
        <w:t>.</w:t>
      </w:r>
    </w:p>
    <w:p w:rsidR="002A1F6F" w:rsidRPr="002A1F6F" w:rsidRDefault="002A1F6F" w:rsidP="002A1F6F">
      <w:r w:rsidRPr="002A1F6F">
        <w:rPr>
          <w:rFonts w:hAnsi="Symbol"/>
        </w:rPr>
        <w:t></w:t>
      </w:r>
      <w:r>
        <w:t xml:space="preserve">  творческая презентация опыта работы </w:t>
      </w:r>
      <w:r w:rsidRPr="002A1F6F">
        <w:t xml:space="preserve"> до 5 минут; </w:t>
      </w:r>
    </w:p>
    <w:p w:rsidR="00D23BB9" w:rsidRDefault="002A1F6F" w:rsidP="00D23BB9">
      <w:pPr>
        <w:pStyle w:val="Style7"/>
        <w:widowControl/>
        <w:tabs>
          <w:tab w:val="left" w:pos="0"/>
        </w:tabs>
        <w:spacing w:line="240" w:lineRule="auto"/>
        <w:jc w:val="both"/>
      </w:pPr>
      <w:r w:rsidRPr="002A1F6F">
        <w:rPr>
          <w:rFonts w:hAnsi="Symbol"/>
        </w:rPr>
        <w:t></w:t>
      </w:r>
      <w:r w:rsidRPr="002A1F6F">
        <w:t xml:space="preserve">  урок– 40 минут, занятие с детьми</w:t>
      </w:r>
      <w:r w:rsidR="00D23BB9">
        <w:t xml:space="preserve"> </w:t>
      </w:r>
      <w:r w:rsidRPr="002A1F6F">
        <w:t>– до 20 минут, в соответствии с программой учебного предмета на момент п</w:t>
      </w:r>
      <w:r w:rsidR="00D23BB9">
        <w:t>роведения конкурсного испытания.</w:t>
      </w:r>
    </w:p>
    <w:p w:rsidR="00435F0F" w:rsidRDefault="002A1F6F" w:rsidP="00D23BB9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2A1F6F">
        <w:t xml:space="preserve"> </w:t>
      </w:r>
      <w:r w:rsidR="004F4881" w:rsidRPr="00D23BB9">
        <w:rPr>
          <w:rStyle w:val="FontStyle13"/>
          <w:b/>
          <w:sz w:val="28"/>
          <w:szCs w:val="28"/>
        </w:rPr>
        <w:t>«Мое рабочее место»</w:t>
      </w:r>
      <w:r w:rsidR="004F4881" w:rsidRPr="00435F0F">
        <w:rPr>
          <w:rStyle w:val="FontStyle13"/>
          <w:sz w:val="28"/>
          <w:szCs w:val="28"/>
        </w:rPr>
        <w:t xml:space="preserve"> (учебный кабинет, лаборатория, студия, филармония, спортивный зал, актовый зал, рабочий стол, мастерская, библиотека, кабинет музыки, кабинет педагога-психолога, кабинет учителя-логопеда, кабинет технологии, методический кабинет, кабинет руководителя, рабочее место секретаря)</w:t>
      </w:r>
      <w:r w:rsidR="00435F0F">
        <w:rPr>
          <w:rStyle w:val="FontStyle13"/>
          <w:sz w:val="28"/>
          <w:szCs w:val="28"/>
        </w:rPr>
        <w:t>.</w:t>
      </w:r>
    </w:p>
    <w:p w:rsidR="00D23BB9" w:rsidRPr="00D23BB9" w:rsidRDefault="00D23BB9" w:rsidP="00D23BB9">
      <w:r>
        <w:t xml:space="preserve">        </w:t>
      </w:r>
      <w:r w:rsidRPr="00D23BB9">
        <w:t>В содержание папки с документами «Мое рабочее место» входят: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копия приказа по образовательному учреждению о закреплении заведующего кабинетом;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паспорт учебного кабинета;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план развития кабинета;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спецификация кабинета (инвентаризационная ведомость);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копии актов приемки кабинета к новому учебному году;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инструкции и журнал по технике безопасности;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перечни методической и учебной литературы;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перечни аудио-видеоматериалов;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перечни дидактических материалов к нестандартным урокам и др.</w:t>
      </w:r>
    </w:p>
    <w:p w:rsidR="00D23BB9" w:rsidRPr="00D23BB9" w:rsidRDefault="00D23BB9" w:rsidP="00D23BB9">
      <w:pPr>
        <w:pStyle w:val="a3"/>
        <w:numPr>
          <w:ilvl w:val="0"/>
          <w:numId w:val="6"/>
        </w:numPr>
        <w:jc w:val="both"/>
      </w:pPr>
      <w:r w:rsidRPr="00D23BB9">
        <w:t>2-3 фотографии кабинета.</w:t>
      </w:r>
    </w:p>
    <w:p w:rsidR="00D23BB9" w:rsidRDefault="00D23BB9" w:rsidP="00D23BB9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</w:p>
    <w:p w:rsidR="00435F0F" w:rsidRDefault="004F4881" w:rsidP="004F4881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435F0F">
        <w:rPr>
          <w:rStyle w:val="FontStyle13"/>
          <w:sz w:val="28"/>
          <w:szCs w:val="28"/>
        </w:rPr>
        <w:t>«Лучший классный руководитель»</w:t>
      </w:r>
      <w:r w:rsidR="00435F0F">
        <w:rPr>
          <w:rStyle w:val="FontStyle13"/>
          <w:sz w:val="28"/>
          <w:szCs w:val="28"/>
        </w:rPr>
        <w:t>.</w:t>
      </w:r>
      <w:r w:rsidRPr="00435F0F">
        <w:rPr>
          <w:rStyle w:val="FontStyle13"/>
          <w:sz w:val="28"/>
          <w:szCs w:val="28"/>
        </w:rPr>
        <w:t xml:space="preserve"> </w:t>
      </w:r>
    </w:p>
    <w:p w:rsidR="00D23BB9" w:rsidRDefault="00D23BB9" w:rsidP="00D23BB9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</w:p>
    <w:p w:rsidR="00D23BB9" w:rsidRPr="002A1F6F" w:rsidRDefault="00D23BB9" w:rsidP="00D23BB9">
      <w:r w:rsidRPr="002A1F6F">
        <w:rPr>
          <w:rFonts w:hAnsi="Symbol"/>
        </w:rPr>
        <w:t></w:t>
      </w:r>
      <w:r w:rsidRPr="002A1F6F">
        <w:t xml:space="preserve">  творческая презентация «Мой педагогический успех!» – до </w:t>
      </w:r>
      <w:r>
        <w:t>10</w:t>
      </w:r>
      <w:r w:rsidRPr="002A1F6F">
        <w:t xml:space="preserve"> минут; </w:t>
      </w:r>
    </w:p>
    <w:p w:rsidR="00D23BB9" w:rsidRDefault="00D23BB9" w:rsidP="00D23BB9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2A1F6F">
        <w:rPr>
          <w:rFonts w:hAnsi="Symbol"/>
        </w:rPr>
        <w:t></w:t>
      </w:r>
      <w:r>
        <w:t xml:space="preserve">  </w:t>
      </w:r>
      <w:r w:rsidRPr="002A1F6F">
        <w:t xml:space="preserve">занятие с детьми </w:t>
      </w:r>
      <w:r>
        <w:t>и родителями (законными представителями)</w:t>
      </w:r>
      <w:r w:rsidRPr="002A1F6F">
        <w:t xml:space="preserve"> – до </w:t>
      </w:r>
      <w:r>
        <w:t>3</w:t>
      </w:r>
      <w:r w:rsidRPr="002A1F6F">
        <w:t>0 минут</w:t>
      </w:r>
      <w:r>
        <w:t xml:space="preserve"> по выбранной тематике.</w:t>
      </w:r>
    </w:p>
    <w:p w:rsidR="004F4881" w:rsidRPr="00435F0F" w:rsidRDefault="004F4881" w:rsidP="004F4881">
      <w:pPr>
        <w:pStyle w:val="Style7"/>
        <w:widowControl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435F0F">
        <w:rPr>
          <w:rStyle w:val="FontStyle13"/>
          <w:sz w:val="28"/>
          <w:szCs w:val="28"/>
        </w:rPr>
        <w:t>«Воспитатель года»</w:t>
      </w:r>
      <w:r w:rsidR="00435F0F">
        <w:rPr>
          <w:rStyle w:val="FontStyle13"/>
          <w:sz w:val="28"/>
          <w:szCs w:val="28"/>
        </w:rPr>
        <w:t>.</w:t>
      </w:r>
    </w:p>
    <w:p w:rsidR="00D23BB9" w:rsidRPr="002A1F6F" w:rsidRDefault="00D23BB9" w:rsidP="00D23BB9">
      <w:r w:rsidRPr="00D23BB9">
        <w:rPr>
          <w:rFonts w:hAnsi="Symbol"/>
        </w:rPr>
        <w:t></w:t>
      </w:r>
      <w:r w:rsidRPr="002A1F6F">
        <w:t xml:space="preserve">  тв</w:t>
      </w:r>
      <w:r>
        <w:t xml:space="preserve">орческая презентация «Мой </w:t>
      </w:r>
      <w:r w:rsidRPr="002A1F6F">
        <w:t xml:space="preserve"> педагогический успех!» – до 5 минут; </w:t>
      </w:r>
    </w:p>
    <w:p w:rsidR="00D23BB9" w:rsidRDefault="00D23BB9" w:rsidP="00D23BB9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sz w:val="28"/>
          <w:szCs w:val="28"/>
        </w:rPr>
      </w:pPr>
      <w:r w:rsidRPr="002A1F6F">
        <w:rPr>
          <w:rFonts w:hAnsi="Symbol"/>
        </w:rPr>
        <w:t></w:t>
      </w:r>
      <w:r>
        <w:t xml:space="preserve">  </w:t>
      </w:r>
      <w:r w:rsidRPr="002A1F6F">
        <w:t>занятие с детьми дошкольного возраста – до 20 минут, в соответствии с программой учебного предмета на момент проведения конкурсного испытания</w:t>
      </w:r>
      <w:r>
        <w:t>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b/>
          <w:sz w:val="28"/>
          <w:szCs w:val="28"/>
        </w:rPr>
      </w:pPr>
    </w:p>
    <w:p w:rsidR="004F4881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7</w:t>
      </w:r>
      <w:r w:rsidRPr="009D3A65">
        <w:rPr>
          <w:rStyle w:val="FontStyle13"/>
          <w:b/>
          <w:sz w:val="28"/>
          <w:szCs w:val="28"/>
        </w:rPr>
        <w:t>. Оргкомитет и жюри конкурса</w:t>
      </w:r>
    </w:p>
    <w:p w:rsidR="004F4881" w:rsidRPr="00625C54" w:rsidRDefault="004F4881" w:rsidP="004F4881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sz w:val="28"/>
          <w:szCs w:val="28"/>
        </w:rPr>
        <w:t>Организационно-методическое обеспечение</w:t>
      </w:r>
      <w:r w:rsidRPr="009D3A65">
        <w:rPr>
          <w:rStyle w:val="FontStyle13"/>
          <w:sz w:val="28"/>
          <w:szCs w:val="28"/>
        </w:rPr>
        <w:t xml:space="preserve"> проведения конкурса</w:t>
      </w:r>
      <w:r>
        <w:rPr>
          <w:rStyle w:val="FontStyle13"/>
          <w:sz w:val="28"/>
          <w:szCs w:val="28"/>
        </w:rPr>
        <w:t>, оценивание</w:t>
      </w:r>
      <w:r w:rsidRPr="009D3A65">
        <w:rPr>
          <w:rStyle w:val="FontStyle13"/>
          <w:sz w:val="28"/>
          <w:szCs w:val="28"/>
        </w:rPr>
        <w:t xml:space="preserve"> конкурсных заданий</w:t>
      </w:r>
      <w:r>
        <w:rPr>
          <w:rStyle w:val="FontStyle13"/>
          <w:sz w:val="28"/>
          <w:szCs w:val="28"/>
        </w:rPr>
        <w:t xml:space="preserve"> возлагается на организационный комитет (далее Оргкомитет)</w:t>
      </w:r>
      <w:r w:rsidRPr="009D3A65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и </w:t>
      </w:r>
      <w:r w:rsidRPr="009D3A65">
        <w:rPr>
          <w:rStyle w:val="FontStyle13"/>
          <w:sz w:val="28"/>
          <w:szCs w:val="28"/>
        </w:rPr>
        <w:t xml:space="preserve"> жюри</w:t>
      </w:r>
      <w:r>
        <w:rPr>
          <w:rStyle w:val="FontStyle13"/>
          <w:sz w:val="28"/>
          <w:szCs w:val="28"/>
        </w:rPr>
        <w:t xml:space="preserve"> Конкурса.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</w:p>
    <w:p w:rsidR="004F4881" w:rsidRPr="00482404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b/>
          <w:sz w:val="28"/>
          <w:szCs w:val="28"/>
        </w:rPr>
      </w:pPr>
      <w:r w:rsidRPr="00482404">
        <w:rPr>
          <w:rStyle w:val="FontStyle13"/>
          <w:b/>
          <w:sz w:val="28"/>
          <w:szCs w:val="28"/>
        </w:rPr>
        <w:t>7.1.  Оргкомитет конкурса: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>- определяет порядок, форму и место проведения конкурса;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>- определяет требования к оформлению материалов, представляемых на конкурс;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>- устанавлива</w:t>
      </w:r>
      <w:r>
        <w:rPr>
          <w:rStyle w:val="FontStyle13"/>
          <w:sz w:val="28"/>
          <w:szCs w:val="28"/>
        </w:rPr>
        <w:t>ет процедуру проведения Конкурса</w:t>
      </w:r>
      <w:r w:rsidRPr="009D3A65">
        <w:rPr>
          <w:rStyle w:val="FontStyle13"/>
          <w:sz w:val="28"/>
          <w:szCs w:val="28"/>
        </w:rPr>
        <w:t>;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>- обеспечивает публикацию в средствах массовой информации материалов</w:t>
      </w:r>
      <w:r>
        <w:rPr>
          <w:rStyle w:val="FontStyle13"/>
          <w:sz w:val="28"/>
          <w:szCs w:val="28"/>
        </w:rPr>
        <w:t xml:space="preserve"> о ходе проведения Конкурса. 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(Приложение 1)</w:t>
      </w:r>
    </w:p>
    <w:p w:rsidR="004F4881" w:rsidRPr="00482404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b/>
          <w:sz w:val="28"/>
          <w:szCs w:val="28"/>
        </w:rPr>
      </w:pPr>
      <w:r w:rsidRPr="00482404">
        <w:rPr>
          <w:rStyle w:val="FontStyle13"/>
          <w:b/>
          <w:sz w:val="28"/>
          <w:szCs w:val="28"/>
        </w:rPr>
        <w:lastRenderedPageBreak/>
        <w:t>7.2. Жюри конкурса: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 определяет  критерии оценивания по каждой номинации.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 оценивает представление участников  Конкурса.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заполняет оценочные ведомости;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9D3A65">
        <w:rPr>
          <w:rStyle w:val="FontStyle13"/>
          <w:sz w:val="28"/>
          <w:szCs w:val="28"/>
        </w:rPr>
        <w:t>определяет победителей и п</w:t>
      </w:r>
      <w:r>
        <w:rPr>
          <w:rStyle w:val="FontStyle13"/>
          <w:sz w:val="28"/>
          <w:szCs w:val="28"/>
        </w:rPr>
        <w:t>ризеров   К</w:t>
      </w:r>
      <w:r w:rsidRPr="009D3A65">
        <w:rPr>
          <w:rStyle w:val="FontStyle13"/>
          <w:sz w:val="28"/>
          <w:szCs w:val="28"/>
        </w:rPr>
        <w:t>онкурса.</w:t>
      </w:r>
    </w:p>
    <w:p w:rsidR="004F4881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(Приложение 2)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8</w:t>
      </w:r>
      <w:r w:rsidRPr="009D3A65">
        <w:rPr>
          <w:rStyle w:val="FontStyle13"/>
          <w:b/>
          <w:sz w:val="28"/>
          <w:szCs w:val="28"/>
        </w:rPr>
        <w:t>.  Поощрение победителей конкурса</w:t>
      </w:r>
      <w:r>
        <w:rPr>
          <w:rStyle w:val="FontStyle13"/>
          <w:b/>
          <w:sz w:val="28"/>
          <w:szCs w:val="28"/>
        </w:rPr>
        <w:t>.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О</w:t>
      </w:r>
      <w:r w:rsidRPr="009D3A65">
        <w:rPr>
          <w:rStyle w:val="FontStyle13"/>
          <w:sz w:val="28"/>
          <w:szCs w:val="28"/>
        </w:rPr>
        <w:t>рганизационные к</w:t>
      </w:r>
      <w:r>
        <w:rPr>
          <w:rStyle w:val="FontStyle13"/>
          <w:sz w:val="28"/>
          <w:szCs w:val="28"/>
        </w:rPr>
        <w:t>омитеты самостоятельно определяе</w:t>
      </w:r>
      <w:r w:rsidRPr="009D3A65">
        <w:rPr>
          <w:rStyle w:val="FontStyle13"/>
          <w:sz w:val="28"/>
          <w:szCs w:val="28"/>
        </w:rPr>
        <w:t>т формы поощрения победителей.</w:t>
      </w:r>
    </w:p>
    <w:p w:rsidR="004F4881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 xml:space="preserve">Победители и </w:t>
      </w:r>
      <w:r>
        <w:rPr>
          <w:rStyle w:val="FontStyle13"/>
          <w:sz w:val="28"/>
          <w:szCs w:val="28"/>
        </w:rPr>
        <w:t>призёры К</w:t>
      </w:r>
      <w:r w:rsidRPr="009D3A65">
        <w:rPr>
          <w:rStyle w:val="FontStyle13"/>
          <w:sz w:val="28"/>
          <w:szCs w:val="28"/>
        </w:rPr>
        <w:t>онкурса награждаю</w:t>
      </w:r>
      <w:r>
        <w:rPr>
          <w:rStyle w:val="FontStyle13"/>
          <w:sz w:val="28"/>
          <w:szCs w:val="28"/>
        </w:rPr>
        <w:t>тся Грамотами, ценными призами.</w:t>
      </w:r>
    </w:p>
    <w:p w:rsidR="004F4881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Участники Конкурса  награждаются  «Дипломом участника».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after="120" w:line="240" w:lineRule="auto"/>
        <w:ind w:firstLine="53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9</w:t>
      </w:r>
      <w:r w:rsidRPr="009D3A65">
        <w:rPr>
          <w:rStyle w:val="FontStyle13"/>
          <w:b/>
          <w:sz w:val="28"/>
          <w:szCs w:val="28"/>
        </w:rPr>
        <w:t>. Финансирование конкурса</w:t>
      </w:r>
    </w:p>
    <w:p w:rsidR="004F4881" w:rsidRPr="009D3A65" w:rsidRDefault="004F4881" w:rsidP="004F4881">
      <w:pPr>
        <w:pStyle w:val="Style7"/>
        <w:widowControl/>
        <w:tabs>
          <w:tab w:val="left" w:pos="0"/>
        </w:tabs>
        <w:spacing w:line="240" w:lineRule="auto"/>
        <w:ind w:firstLine="539"/>
        <w:jc w:val="both"/>
        <w:rPr>
          <w:rStyle w:val="FontStyle13"/>
          <w:sz w:val="28"/>
          <w:szCs w:val="28"/>
        </w:rPr>
      </w:pPr>
      <w:r w:rsidRPr="009D3A65">
        <w:rPr>
          <w:rStyle w:val="FontStyle13"/>
          <w:sz w:val="28"/>
          <w:szCs w:val="28"/>
        </w:rPr>
        <w:t>Ф</w:t>
      </w:r>
      <w:r>
        <w:rPr>
          <w:rStyle w:val="FontStyle13"/>
          <w:sz w:val="28"/>
          <w:szCs w:val="28"/>
        </w:rPr>
        <w:t>инансирование К</w:t>
      </w:r>
      <w:r w:rsidRPr="009D3A65">
        <w:rPr>
          <w:rStyle w:val="FontStyle13"/>
          <w:sz w:val="28"/>
          <w:szCs w:val="28"/>
        </w:rPr>
        <w:t>онку</w:t>
      </w:r>
      <w:r>
        <w:rPr>
          <w:rStyle w:val="FontStyle13"/>
          <w:sz w:val="28"/>
          <w:szCs w:val="28"/>
        </w:rPr>
        <w:t>рса определяется Администрацией МАОУ СОШ № 14 и Профсоюзным комитетом школы.</w:t>
      </w:r>
    </w:p>
    <w:p w:rsidR="004F4881" w:rsidRPr="009D3A65" w:rsidRDefault="004F4881" w:rsidP="004F4881">
      <w:pPr>
        <w:ind w:firstLine="539"/>
        <w:jc w:val="both"/>
        <w:rPr>
          <w:sz w:val="28"/>
          <w:szCs w:val="28"/>
        </w:rPr>
      </w:pPr>
    </w:p>
    <w:p w:rsidR="004F4881" w:rsidRPr="00482404" w:rsidRDefault="004F4881" w:rsidP="004F4881">
      <w:pPr>
        <w:spacing w:after="120"/>
        <w:ind w:firstLine="539"/>
        <w:jc w:val="both"/>
        <w:rPr>
          <w:b/>
          <w:sz w:val="28"/>
          <w:szCs w:val="28"/>
        </w:rPr>
      </w:pPr>
      <w:r w:rsidRPr="00482404">
        <w:rPr>
          <w:b/>
          <w:sz w:val="28"/>
          <w:szCs w:val="28"/>
        </w:rPr>
        <w:t>10. Заключительные положения</w:t>
      </w:r>
      <w:r>
        <w:rPr>
          <w:b/>
          <w:sz w:val="28"/>
          <w:szCs w:val="28"/>
        </w:rPr>
        <w:t>.</w:t>
      </w:r>
    </w:p>
    <w:p w:rsidR="004F4881" w:rsidRDefault="004F4881" w:rsidP="004F48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Педагогам, которые предполагают пройти аттестацию на «соответствие  занимаемой должности»  и  на  квалификационную  категорию,  представленные ими  конкурсные  мероприятия   будут   учитываться  в  аттестационный период.</w:t>
      </w:r>
    </w:p>
    <w:p w:rsidR="004F4881" w:rsidRDefault="004F4881" w:rsidP="004F4881">
      <w:pPr>
        <w:ind w:firstLine="540"/>
        <w:jc w:val="both"/>
        <w:rPr>
          <w:sz w:val="28"/>
          <w:szCs w:val="28"/>
        </w:rPr>
      </w:pPr>
    </w:p>
    <w:p w:rsidR="004F4881" w:rsidRDefault="004F4881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D23BB9" w:rsidRDefault="00D23BB9" w:rsidP="004F4881">
      <w:pPr>
        <w:ind w:firstLine="540"/>
        <w:jc w:val="both"/>
        <w:rPr>
          <w:sz w:val="28"/>
          <w:szCs w:val="28"/>
        </w:rPr>
      </w:pPr>
    </w:p>
    <w:p w:rsidR="004F4881" w:rsidRPr="00435F0F" w:rsidRDefault="004F4881" w:rsidP="004F4881">
      <w:pPr>
        <w:ind w:firstLine="540"/>
        <w:jc w:val="right"/>
        <w:rPr>
          <w:b/>
        </w:rPr>
      </w:pPr>
      <w:r w:rsidRPr="00435F0F">
        <w:rPr>
          <w:b/>
        </w:rPr>
        <w:t>Приложение 1</w:t>
      </w:r>
    </w:p>
    <w:p w:rsidR="004F4881" w:rsidRPr="00D959DE" w:rsidRDefault="004F4881" w:rsidP="004F4881">
      <w:pPr>
        <w:spacing w:after="240"/>
        <w:jc w:val="center"/>
        <w:rPr>
          <w:b/>
        </w:rPr>
      </w:pPr>
      <w:r w:rsidRPr="00D959DE">
        <w:rPr>
          <w:b/>
        </w:rPr>
        <w:t xml:space="preserve">Организационный  комитет </w:t>
      </w:r>
      <w:r>
        <w:rPr>
          <w:b/>
        </w:rPr>
        <w:t xml:space="preserve"> </w:t>
      </w:r>
      <w:r w:rsidRPr="00D959DE">
        <w:rPr>
          <w:b/>
        </w:rPr>
        <w:t>конкурса</w:t>
      </w:r>
    </w:p>
    <w:p w:rsidR="004F4881" w:rsidRDefault="004F4881" w:rsidP="004F4881">
      <w:r>
        <w:t xml:space="preserve">Третьякова Н.А. –председатель Оргкомитета, </w:t>
      </w:r>
      <w:r w:rsidR="00435F0F">
        <w:t>заместитель</w:t>
      </w:r>
      <w:r>
        <w:t xml:space="preserve"> директора МАОУ СОШ № 14 по УВР</w:t>
      </w:r>
    </w:p>
    <w:p w:rsidR="004F4881" w:rsidRDefault="004F4881" w:rsidP="004F4881"/>
    <w:p w:rsidR="004F4881" w:rsidRDefault="004F4881" w:rsidP="004F4881">
      <w:r>
        <w:t>Члены Оргкомитета:</w:t>
      </w:r>
    </w:p>
    <w:p w:rsidR="004F4881" w:rsidRDefault="004F4881" w:rsidP="00435F0F">
      <w:pPr>
        <w:pStyle w:val="a3"/>
        <w:numPr>
          <w:ilvl w:val="0"/>
          <w:numId w:val="2"/>
        </w:numPr>
      </w:pPr>
      <w:r>
        <w:t>Куприна Надежда Александровна, педагог-психолог структурного подразделения «Детский сад»</w:t>
      </w:r>
    </w:p>
    <w:p w:rsidR="004F4881" w:rsidRDefault="004F4881" w:rsidP="00435F0F">
      <w:pPr>
        <w:pStyle w:val="a3"/>
        <w:numPr>
          <w:ilvl w:val="0"/>
          <w:numId w:val="2"/>
        </w:numPr>
      </w:pPr>
      <w:r>
        <w:t>Бакшеева Ирина Александровна, заместитель директора МАОУ СОШ № 14 по АХЧ.</w:t>
      </w:r>
    </w:p>
    <w:p w:rsidR="004F4881" w:rsidRDefault="004F4881" w:rsidP="00435F0F">
      <w:pPr>
        <w:pStyle w:val="a3"/>
        <w:numPr>
          <w:ilvl w:val="0"/>
          <w:numId w:val="2"/>
        </w:numPr>
      </w:pPr>
      <w:proofErr w:type="spellStart"/>
      <w:r>
        <w:t>Злыгостева</w:t>
      </w:r>
      <w:proofErr w:type="spellEnd"/>
      <w:r>
        <w:t xml:space="preserve"> Мария Геннадьевна, педагог-организатор  МАОУ СОШ № 14.</w:t>
      </w:r>
    </w:p>
    <w:p w:rsidR="00435F0F" w:rsidRDefault="004F4881" w:rsidP="00435F0F">
      <w:pPr>
        <w:pStyle w:val="a3"/>
        <w:numPr>
          <w:ilvl w:val="0"/>
          <w:numId w:val="2"/>
        </w:numPr>
      </w:pPr>
      <w:proofErr w:type="spellStart"/>
      <w:r>
        <w:t>Исатаева</w:t>
      </w:r>
      <w:proofErr w:type="spellEnd"/>
      <w:r>
        <w:t xml:space="preserve"> Светлана Викторовна, учитель начальных классов, руководитель школьного методического объединения учителей начальной школы.</w:t>
      </w:r>
    </w:p>
    <w:p w:rsidR="004F4881" w:rsidRDefault="004F4881" w:rsidP="00435F0F">
      <w:pPr>
        <w:pStyle w:val="a3"/>
        <w:numPr>
          <w:ilvl w:val="0"/>
          <w:numId w:val="2"/>
        </w:numPr>
      </w:pPr>
      <w:r>
        <w:t>Писарева Ирина Алексеевна, учитель русского языка и литературы, руководитель школьного методического объединения учителей  гуманитарного цикла.</w:t>
      </w:r>
    </w:p>
    <w:p w:rsidR="004F4881" w:rsidRDefault="004F4881" w:rsidP="00435F0F">
      <w:pPr>
        <w:pStyle w:val="a3"/>
        <w:numPr>
          <w:ilvl w:val="0"/>
          <w:numId w:val="2"/>
        </w:numPr>
      </w:pPr>
      <w:proofErr w:type="spellStart"/>
      <w:r>
        <w:t>Игашева</w:t>
      </w:r>
      <w:proofErr w:type="spellEnd"/>
      <w:r>
        <w:t xml:space="preserve"> Елена Николаевна, </w:t>
      </w:r>
      <w:proofErr w:type="gramStart"/>
      <w:r>
        <w:t>учитель  биологии</w:t>
      </w:r>
      <w:proofErr w:type="gramEnd"/>
      <w:r>
        <w:t>, руководитель школьного методического объединения учителей  естественно-научного цикла.</w:t>
      </w:r>
    </w:p>
    <w:p w:rsidR="00435F0F" w:rsidRDefault="00435F0F" w:rsidP="00435F0F">
      <w:pPr>
        <w:pStyle w:val="a3"/>
        <w:numPr>
          <w:ilvl w:val="0"/>
          <w:numId w:val="2"/>
        </w:numPr>
      </w:pPr>
      <w:proofErr w:type="spellStart"/>
      <w:r>
        <w:t>Мирзаянова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Явдатовна</w:t>
      </w:r>
      <w:proofErr w:type="spellEnd"/>
      <w:r>
        <w:t>, руководитель методического объединения воспитателей.</w:t>
      </w:r>
    </w:p>
    <w:p w:rsidR="004F4881" w:rsidRDefault="00435F0F" w:rsidP="00435F0F">
      <w:pPr>
        <w:pStyle w:val="a3"/>
        <w:numPr>
          <w:ilvl w:val="0"/>
          <w:numId w:val="2"/>
        </w:numPr>
      </w:pPr>
      <w:proofErr w:type="spellStart"/>
      <w:r>
        <w:t>Хозеева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Мухаметдиновна</w:t>
      </w:r>
      <w:proofErr w:type="spellEnd"/>
      <w:r w:rsidR="004F4881">
        <w:t xml:space="preserve">, учитель </w:t>
      </w:r>
      <w:r>
        <w:t>начальных классов</w:t>
      </w:r>
      <w:r w:rsidR="004F4881">
        <w:t>, руководитель школьного методического объединения классных руководителей.</w:t>
      </w:r>
    </w:p>
    <w:p w:rsidR="004F4881" w:rsidRPr="00CD2617" w:rsidRDefault="004F4881" w:rsidP="00435F0F">
      <w:pPr>
        <w:pStyle w:val="a3"/>
        <w:numPr>
          <w:ilvl w:val="0"/>
          <w:numId w:val="2"/>
        </w:numPr>
      </w:pPr>
      <w:proofErr w:type="spellStart"/>
      <w:r>
        <w:t>Ашихмина</w:t>
      </w:r>
      <w:proofErr w:type="spellEnd"/>
      <w:r>
        <w:t xml:space="preserve"> Елена Алексеевна, учитель информатики, физики.</w:t>
      </w:r>
    </w:p>
    <w:p w:rsidR="004F4881" w:rsidRDefault="004F4881" w:rsidP="004F4881">
      <w:pPr>
        <w:jc w:val="both"/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D23BB9">
      <w:pPr>
        <w:jc w:val="right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4F4881" w:rsidRPr="00D959DE" w:rsidRDefault="004F4881" w:rsidP="00D23BB9">
      <w:pPr>
        <w:jc w:val="right"/>
        <w:rPr>
          <w:b/>
        </w:rPr>
      </w:pPr>
      <w:r w:rsidRPr="00D959DE">
        <w:rPr>
          <w:b/>
        </w:rPr>
        <w:t>Приложение 2</w:t>
      </w:r>
    </w:p>
    <w:p w:rsidR="004F4881" w:rsidRPr="00D959DE" w:rsidRDefault="004F4881" w:rsidP="004F4881">
      <w:pPr>
        <w:jc w:val="right"/>
        <w:rPr>
          <w:b/>
        </w:rPr>
      </w:pPr>
    </w:p>
    <w:p w:rsidR="004F4881" w:rsidRDefault="004F4881" w:rsidP="004F4881"/>
    <w:p w:rsidR="004F4881" w:rsidRPr="00D959DE" w:rsidRDefault="004F4881" w:rsidP="004F4881">
      <w:pPr>
        <w:jc w:val="center"/>
        <w:rPr>
          <w:b/>
        </w:rPr>
      </w:pPr>
      <w:r w:rsidRPr="00D959DE">
        <w:rPr>
          <w:b/>
        </w:rPr>
        <w:t xml:space="preserve">Состав жюри </w:t>
      </w:r>
      <w:r>
        <w:rPr>
          <w:b/>
        </w:rPr>
        <w:t xml:space="preserve"> </w:t>
      </w:r>
      <w:r w:rsidRPr="00D959DE">
        <w:rPr>
          <w:b/>
        </w:rPr>
        <w:t>Конкурса</w:t>
      </w:r>
      <w:r>
        <w:rPr>
          <w:b/>
        </w:rPr>
        <w:t>.</w:t>
      </w:r>
    </w:p>
    <w:p w:rsidR="004F4881" w:rsidRDefault="004F4881" w:rsidP="004F4881"/>
    <w:p w:rsidR="004F4881" w:rsidRDefault="004F4881" w:rsidP="00435F0F">
      <w:pPr>
        <w:pStyle w:val="a3"/>
        <w:numPr>
          <w:ilvl w:val="0"/>
          <w:numId w:val="5"/>
        </w:numPr>
      </w:pPr>
      <w:r>
        <w:t>Змановская Тамара Сергеевна – председатель жюри, директор МАОУ СОШ № 14.</w:t>
      </w:r>
    </w:p>
    <w:p w:rsidR="004F4881" w:rsidRDefault="004F4881" w:rsidP="00435F0F">
      <w:pPr>
        <w:pStyle w:val="a3"/>
        <w:numPr>
          <w:ilvl w:val="0"/>
          <w:numId w:val="5"/>
        </w:numPr>
      </w:pPr>
      <w:r>
        <w:t xml:space="preserve">Третьякова Наталья Анатольевна - </w:t>
      </w:r>
      <w:r w:rsidRPr="00CD2617">
        <w:t xml:space="preserve">заместитель </w:t>
      </w:r>
      <w:r>
        <w:t xml:space="preserve">председателя жюри, заместитель </w:t>
      </w:r>
      <w:r w:rsidRPr="00CD2617">
        <w:t>директора МАОУ СОШ № 14 по УВР</w:t>
      </w:r>
      <w:r>
        <w:t>.</w:t>
      </w:r>
    </w:p>
    <w:p w:rsidR="00435F0F" w:rsidRDefault="00435F0F" w:rsidP="00435F0F">
      <w:pPr>
        <w:ind w:left="360"/>
      </w:pPr>
      <w:r>
        <w:t>Члены жюри:</w:t>
      </w:r>
    </w:p>
    <w:p w:rsidR="00435F0F" w:rsidRDefault="00435F0F" w:rsidP="00435F0F">
      <w:pPr>
        <w:pStyle w:val="a3"/>
      </w:pPr>
    </w:p>
    <w:p w:rsidR="004F4881" w:rsidRDefault="004F4881" w:rsidP="00435F0F">
      <w:pPr>
        <w:pStyle w:val="a3"/>
        <w:numPr>
          <w:ilvl w:val="0"/>
          <w:numId w:val="5"/>
        </w:numPr>
      </w:pPr>
      <w:proofErr w:type="spellStart"/>
      <w:r>
        <w:t>Лесникова</w:t>
      </w:r>
      <w:proofErr w:type="spellEnd"/>
      <w:r>
        <w:t xml:space="preserve"> Нина Владимировна, заместитель директора МАОУ СОШ № 14 по воспитательной работе.</w:t>
      </w:r>
    </w:p>
    <w:p w:rsidR="004F4881" w:rsidRDefault="004F4881" w:rsidP="00435F0F">
      <w:pPr>
        <w:pStyle w:val="a3"/>
        <w:numPr>
          <w:ilvl w:val="0"/>
          <w:numId w:val="5"/>
        </w:numPr>
      </w:pPr>
      <w:proofErr w:type="spellStart"/>
      <w:r>
        <w:t>Семеница</w:t>
      </w:r>
      <w:proofErr w:type="spellEnd"/>
      <w:r>
        <w:t xml:space="preserve"> Светлана Михайловны, заместитель директора МАОУ СОШ № 14 по УВР.</w:t>
      </w:r>
    </w:p>
    <w:p w:rsidR="004F4881" w:rsidRDefault="004F4881" w:rsidP="00435F0F">
      <w:pPr>
        <w:pStyle w:val="a3"/>
        <w:numPr>
          <w:ilvl w:val="0"/>
          <w:numId w:val="5"/>
        </w:numPr>
      </w:pPr>
      <w:r>
        <w:t>Прохорова Вера Владимировна, заместитель директора МАОУ СОШ № 14 (структурное подразделение «Детский сад»).</w:t>
      </w:r>
    </w:p>
    <w:p w:rsidR="004F4881" w:rsidRDefault="004F4881" w:rsidP="00435F0F">
      <w:pPr>
        <w:pStyle w:val="a3"/>
        <w:numPr>
          <w:ilvl w:val="0"/>
          <w:numId w:val="5"/>
        </w:numPr>
      </w:pPr>
      <w:proofErr w:type="spellStart"/>
      <w:r>
        <w:t>Исатаева</w:t>
      </w:r>
      <w:proofErr w:type="spellEnd"/>
      <w:r>
        <w:t xml:space="preserve"> Светлана Викторовна, учитель начальных классов, руководитель школьного методического объединения учителей начальной школы.</w:t>
      </w:r>
    </w:p>
    <w:p w:rsidR="004F4881" w:rsidRDefault="004F4881" w:rsidP="00435F0F">
      <w:pPr>
        <w:pStyle w:val="a3"/>
        <w:numPr>
          <w:ilvl w:val="0"/>
          <w:numId w:val="5"/>
        </w:numPr>
      </w:pPr>
      <w:r>
        <w:t>Писарева Ирина Алексеевна, учитель русского языка и литературы, руководитель школьного методического объединения учителей  гуманитарного цикла.</w:t>
      </w:r>
    </w:p>
    <w:p w:rsidR="004F4881" w:rsidRDefault="004F4881" w:rsidP="00435F0F">
      <w:pPr>
        <w:pStyle w:val="a3"/>
        <w:numPr>
          <w:ilvl w:val="0"/>
          <w:numId w:val="5"/>
        </w:numPr>
      </w:pPr>
      <w:proofErr w:type="spellStart"/>
      <w:r>
        <w:t>Игашева</w:t>
      </w:r>
      <w:proofErr w:type="spellEnd"/>
      <w:r>
        <w:t xml:space="preserve"> Елена Николаевна, </w:t>
      </w:r>
      <w:proofErr w:type="gramStart"/>
      <w:r>
        <w:t>учитель  биологии</w:t>
      </w:r>
      <w:proofErr w:type="gramEnd"/>
      <w:r>
        <w:t>, руководитель школьного методического объединения учителей  естественно-научного цикла.</w:t>
      </w:r>
    </w:p>
    <w:p w:rsidR="00435F0F" w:rsidRDefault="00435F0F" w:rsidP="00435F0F">
      <w:pPr>
        <w:pStyle w:val="a3"/>
        <w:numPr>
          <w:ilvl w:val="0"/>
          <w:numId w:val="5"/>
        </w:numPr>
      </w:pPr>
      <w:proofErr w:type="spellStart"/>
      <w:r>
        <w:t>Хозеева</w:t>
      </w:r>
      <w:proofErr w:type="spellEnd"/>
      <w:r>
        <w:t xml:space="preserve"> </w:t>
      </w:r>
      <w:proofErr w:type="spellStart"/>
      <w:r>
        <w:t>Альфия</w:t>
      </w:r>
      <w:proofErr w:type="spellEnd"/>
      <w:r>
        <w:t xml:space="preserve"> </w:t>
      </w:r>
      <w:proofErr w:type="spellStart"/>
      <w:r>
        <w:t>Мухаметдиновна</w:t>
      </w:r>
      <w:proofErr w:type="spellEnd"/>
      <w:r>
        <w:t>, учитель начальных классов, руководитель школьного методического объединения классных руководителей.</w:t>
      </w:r>
    </w:p>
    <w:p w:rsidR="004F4881" w:rsidRDefault="004F4881" w:rsidP="004F4881"/>
    <w:p w:rsidR="004F4881" w:rsidRDefault="004F4881" w:rsidP="004F4881">
      <w:pPr>
        <w:jc w:val="both"/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241FA2" w:rsidRDefault="00241FA2" w:rsidP="004F4881">
      <w:pPr>
        <w:jc w:val="center"/>
        <w:rPr>
          <w:b/>
        </w:rPr>
      </w:pPr>
    </w:p>
    <w:p w:rsidR="004F4881" w:rsidRDefault="004F4881" w:rsidP="00241FA2">
      <w:pPr>
        <w:rPr>
          <w:b/>
        </w:rPr>
      </w:pPr>
    </w:p>
    <w:p w:rsidR="004F4881" w:rsidRDefault="004F4881" w:rsidP="004F4881">
      <w:pPr>
        <w:jc w:val="center"/>
        <w:rPr>
          <w:b/>
        </w:rPr>
      </w:pPr>
    </w:p>
    <w:p w:rsidR="004F4881" w:rsidRPr="00D959DE" w:rsidRDefault="004F4881" w:rsidP="004F4881">
      <w:pPr>
        <w:jc w:val="center"/>
        <w:rPr>
          <w:b/>
        </w:rPr>
      </w:pPr>
    </w:p>
    <w:p w:rsidR="00241FA2" w:rsidRPr="00D23BB9" w:rsidRDefault="00241FA2" w:rsidP="00241FA2">
      <w:pPr>
        <w:jc w:val="right"/>
        <w:rPr>
          <w:b/>
        </w:rPr>
      </w:pPr>
      <w:r w:rsidRPr="00D23BB9">
        <w:rPr>
          <w:b/>
        </w:rPr>
        <w:lastRenderedPageBreak/>
        <w:t>Приложение 3</w:t>
      </w:r>
    </w:p>
    <w:p w:rsidR="002A1F6F" w:rsidRDefault="002A1F6F" w:rsidP="002A1F6F">
      <w:pPr>
        <w:rPr>
          <w:sz w:val="28"/>
          <w:szCs w:val="28"/>
        </w:rPr>
      </w:pPr>
    </w:p>
    <w:p w:rsidR="002A1F6F" w:rsidRPr="002A1F6F" w:rsidRDefault="002A1F6F" w:rsidP="00D23BB9">
      <w:pPr>
        <w:pStyle w:val="a4"/>
      </w:pPr>
      <w:r>
        <w:rPr>
          <w:sz w:val="28"/>
          <w:szCs w:val="28"/>
        </w:rPr>
        <w:tab/>
      </w:r>
      <w:r w:rsidRPr="002A1F6F">
        <w:rPr>
          <w:b/>
          <w:bCs/>
        </w:rPr>
        <w:t>Технологическая карта</w:t>
      </w:r>
      <w:r>
        <w:rPr>
          <w:b/>
          <w:bCs/>
        </w:rPr>
        <w:t xml:space="preserve"> оценивания </w:t>
      </w:r>
      <w:r w:rsidR="00D23BB9">
        <w:rPr>
          <w:b/>
          <w:bCs/>
        </w:rPr>
        <w:t xml:space="preserve">номинации </w:t>
      </w:r>
      <w:r w:rsidRPr="002A1F6F">
        <w:rPr>
          <w:b/>
          <w:bCs/>
        </w:rPr>
        <w:t>«</w:t>
      </w:r>
      <w:r>
        <w:rPr>
          <w:b/>
          <w:bCs/>
        </w:rPr>
        <w:t>Мое рабочее место</w:t>
      </w:r>
      <w:r w:rsidRPr="002A1F6F">
        <w:rPr>
          <w:b/>
          <w:bCs/>
        </w:rPr>
        <w:t>»</w:t>
      </w:r>
    </w:p>
    <w:p w:rsidR="002A1F6F" w:rsidRPr="002A1F6F" w:rsidRDefault="002A1F6F" w:rsidP="002A1F6F">
      <w:pPr>
        <w:spacing w:before="100" w:beforeAutospacing="1" w:after="100" w:afterAutospacing="1"/>
      </w:pPr>
      <w:r w:rsidRPr="002A1F6F">
        <w:rPr>
          <w:b/>
          <w:bCs/>
        </w:rPr>
        <w:t>(заочный, очный этап)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3362"/>
        <w:gridCol w:w="1955"/>
        <w:gridCol w:w="1144"/>
      </w:tblGrid>
      <w:tr w:rsidR="002A1F6F" w:rsidRPr="002A1F6F" w:rsidTr="002A1F6F"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№ п/п</w:t>
            </w:r>
          </w:p>
        </w:tc>
        <w:tc>
          <w:tcPr>
            <w:tcW w:w="5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Критерии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Максимальный балл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Оценка члена жюри</w:t>
            </w:r>
          </w:p>
        </w:tc>
      </w:tr>
      <w:tr w:rsidR="002A1F6F" w:rsidRPr="002A1F6F" w:rsidTr="002A1F6F"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1. Документация кабинета</w:t>
            </w: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Приказ о назначении зав. кабинетом и его функциональных обязанностях (по профилю кабинета)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графика работы кабинета (уроки по расписанию, расписание внеклассных мероприятий)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учебно-программной документации (рабочие программы, программы по предметам)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плана работы кабинета на учебный год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Перспективный план работы кабинета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 xml:space="preserve">Эстетическое оформление </w:t>
            </w:r>
            <w:r>
              <w:t>кабинета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1.8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уголка по технике безопасности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8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 xml:space="preserve">2. Соблюдение </w:t>
            </w:r>
            <w:hyperlink r:id="rId5" w:tooltip="Санитарные нормы" w:history="1">
              <w:r w:rsidRPr="002A1F6F">
                <w:rPr>
                  <w:b/>
                  <w:bCs/>
                  <w:color w:val="0000FF"/>
                  <w:u w:val="single"/>
                </w:rPr>
                <w:t>санитарно-гигиенических норм</w:t>
              </w:r>
            </w:hyperlink>
            <w:r w:rsidRPr="002A1F6F">
              <w:rPr>
                <w:b/>
                <w:bCs/>
              </w:rPr>
              <w:t xml:space="preserve"> рабочего места учителя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2.1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Организация рабочего места учителя в соответствии с требованиями СанПиН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2.2.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аттестации рабочего места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2.3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Состояние освещенности в соответствии с требованиями СанПиН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2.4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Соответствие классной доски требованиям СанПиН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2.5.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Эстетическое оформление рабочего места учителя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 xml:space="preserve">3. </w:t>
            </w:r>
            <w:r w:rsidRPr="002A1F6F">
              <w:rPr>
                <w:b/>
                <w:bCs/>
              </w:rPr>
              <w:t xml:space="preserve">Соблюдение требований </w:t>
            </w:r>
            <w:hyperlink r:id="rId6" w:tooltip="Охрана труда" w:history="1">
              <w:r w:rsidRPr="002A1F6F">
                <w:rPr>
                  <w:b/>
                  <w:bCs/>
                  <w:color w:val="0000FF"/>
                  <w:u w:val="single"/>
                </w:rPr>
                <w:t>охраны труда</w:t>
              </w:r>
            </w:hyperlink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журналов инструктажей по технике безопасности для учащихся;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lastRenderedPageBreak/>
              <w:t>3.2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система хранения реактивов, оборудования, инвентаря;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– наличие заверенных инструкций по охране труда;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– наличие разрешения на эксплуатацию оборудования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3.5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– наличие акта-разрешения на эксплуатацию кабинета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3.6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– наличие уголка и правил по охране труда;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3.7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аптечки и ее укомплектованность;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3.8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 xml:space="preserve">состояние </w:t>
            </w:r>
            <w:proofErr w:type="spellStart"/>
            <w:r w:rsidRPr="002A1F6F">
              <w:t>электро</w:t>
            </w:r>
            <w:proofErr w:type="spellEnd"/>
            <w:r w:rsidRPr="002A1F6F">
              <w:t xml:space="preserve"> - </w:t>
            </w:r>
            <w:hyperlink r:id="rId7" w:tooltip="Водоснабжение и канализация" w:history="1">
              <w:r w:rsidRPr="002A1F6F">
                <w:rPr>
                  <w:color w:val="0000FF"/>
                  <w:u w:val="single"/>
                </w:rPr>
                <w:t>водоснабжения</w:t>
              </w:r>
            </w:hyperlink>
            <w:r w:rsidRPr="002A1F6F">
              <w:t>;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3.9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исправность ТСО и оборудования.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4. Оснащение современными техническими средствами обучения</w:t>
            </w: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4.1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 xml:space="preserve">Наличие современных ТСО (мультимедиа проектор, телевизионный комплекс, DVD- Плеер, </w:t>
            </w:r>
            <w:proofErr w:type="spellStart"/>
            <w:r w:rsidRPr="002A1F6F">
              <w:t>аудиомагнитофон</w:t>
            </w:r>
            <w:proofErr w:type="spellEnd"/>
            <w:r w:rsidRPr="002A1F6F">
              <w:t>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4.2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Организация рационального размещения ТСО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4.3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персонального компьютера учителя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4.4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локальной сети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4.5.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интерактивной доски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15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5. Учебно-методическое обеспечение</w:t>
            </w: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5.1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библиотеки по предмету, ее систематизация (в том числе, электронной)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5.2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наглядных средств обучения, их систематизация (в том числе, тематических стендов)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5.3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Наличие дидактического и раздаточного материалов, их систематизация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6. Культура оформления конкурсных материалов</w:t>
            </w: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A1F6F" w:rsidRPr="002A1F6F" w:rsidRDefault="002A1F6F" w:rsidP="002A1F6F">
            <w:pPr>
              <w:rPr>
                <w:sz w:val="20"/>
                <w:szCs w:val="20"/>
              </w:rPr>
            </w:pPr>
          </w:p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6.1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Культура оформления конкурсных материалов. Представление деятельности кабинета (презентация)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  <w:tr w:rsidR="002A1F6F" w:rsidRPr="002A1F6F" w:rsidTr="002A1F6F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>
            <w:pPr>
              <w:spacing w:before="100" w:beforeAutospacing="1" w:after="100" w:afterAutospacing="1"/>
            </w:pPr>
            <w:r w:rsidRPr="002A1F6F">
              <w:rPr>
                <w:b/>
                <w:bCs/>
              </w:rPr>
              <w:t>Максимальное количество баллов за организацию работы кабинета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F6F" w:rsidRPr="002A1F6F" w:rsidRDefault="002A1F6F" w:rsidP="002A1F6F"/>
        </w:tc>
      </w:tr>
    </w:tbl>
    <w:p w:rsidR="002A1F6F" w:rsidRPr="002A1F6F" w:rsidRDefault="002A1F6F" w:rsidP="002A1F6F">
      <w:pPr>
        <w:spacing w:before="100" w:beforeAutospacing="1" w:after="100" w:afterAutospacing="1"/>
      </w:pPr>
      <w:r w:rsidRPr="002A1F6F">
        <w:rPr>
          <w:b/>
          <w:bCs/>
        </w:rPr>
        <w:t xml:space="preserve">Критерии (оценочная шкала): </w:t>
      </w:r>
    </w:p>
    <w:p w:rsidR="002A1F6F" w:rsidRPr="002A1F6F" w:rsidRDefault="002A1F6F" w:rsidP="002A1F6F">
      <w:pPr>
        <w:spacing w:before="100" w:beforeAutospacing="1" w:after="100" w:afterAutospacing="1"/>
      </w:pPr>
      <w:r w:rsidRPr="002A1F6F">
        <w:t>0 – отсутствует указанное качество</w:t>
      </w:r>
    </w:p>
    <w:p w:rsidR="002A1F6F" w:rsidRPr="002A1F6F" w:rsidRDefault="002A1F6F" w:rsidP="002A1F6F">
      <w:pPr>
        <w:spacing w:before="100" w:beforeAutospacing="1" w:after="100" w:afterAutospacing="1"/>
      </w:pPr>
      <w:r w:rsidRPr="002A1F6F">
        <w:t>1 – качество выражено незначительно</w:t>
      </w:r>
    </w:p>
    <w:p w:rsidR="002A1F6F" w:rsidRPr="002A1F6F" w:rsidRDefault="002A1F6F" w:rsidP="002A1F6F">
      <w:pPr>
        <w:spacing w:before="100" w:beforeAutospacing="1" w:after="100" w:afterAutospacing="1"/>
      </w:pPr>
      <w:r w:rsidRPr="002A1F6F">
        <w:t>2 – качество выражено достаточно хорошо</w:t>
      </w:r>
    </w:p>
    <w:p w:rsidR="002A1F6F" w:rsidRPr="002A1F6F" w:rsidRDefault="002A1F6F" w:rsidP="002A1F6F">
      <w:pPr>
        <w:spacing w:before="100" w:beforeAutospacing="1" w:after="100" w:afterAutospacing="1"/>
      </w:pPr>
      <w:r w:rsidRPr="002A1F6F">
        <w:t>3 – качество выражено в полной мере</w:t>
      </w:r>
    </w:p>
    <w:p w:rsidR="0056478B" w:rsidRPr="002A1F6F" w:rsidRDefault="0056478B" w:rsidP="002A1F6F">
      <w:pPr>
        <w:tabs>
          <w:tab w:val="left" w:pos="975"/>
        </w:tabs>
        <w:rPr>
          <w:sz w:val="28"/>
          <w:szCs w:val="28"/>
        </w:rPr>
      </w:pPr>
    </w:p>
    <w:sectPr w:rsidR="0056478B" w:rsidRPr="002A1F6F" w:rsidSect="00D959DE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48C"/>
    <w:multiLevelType w:val="hybridMultilevel"/>
    <w:tmpl w:val="E7C05908"/>
    <w:lvl w:ilvl="0" w:tplc="1C7E903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931518"/>
    <w:multiLevelType w:val="hybridMultilevel"/>
    <w:tmpl w:val="254C1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22730"/>
    <w:multiLevelType w:val="hybridMultilevel"/>
    <w:tmpl w:val="4470D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0690"/>
    <w:multiLevelType w:val="hybridMultilevel"/>
    <w:tmpl w:val="E5FA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55D2"/>
    <w:multiLevelType w:val="hybridMultilevel"/>
    <w:tmpl w:val="F95E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4EE9"/>
    <w:multiLevelType w:val="hybridMultilevel"/>
    <w:tmpl w:val="2422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D"/>
    <w:rsid w:val="00241FA2"/>
    <w:rsid w:val="002A1F6F"/>
    <w:rsid w:val="00435F0F"/>
    <w:rsid w:val="004F4881"/>
    <w:rsid w:val="0056478B"/>
    <w:rsid w:val="005A4F92"/>
    <w:rsid w:val="008A064B"/>
    <w:rsid w:val="00CB22D7"/>
    <w:rsid w:val="00D23BB9"/>
    <w:rsid w:val="00E6078D"/>
    <w:rsid w:val="00F2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4583"/>
  <w15:docId w15:val="{422F9AB5-C04F-4E3A-AD5D-856EED7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4F48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4F4881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1">
    <w:name w:val="Font Style11"/>
    <w:rsid w:val="004F48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4F488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35F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snabzhenie_i_kanaliz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hrana_truda/" TargetMode="External"/><Relationship Id="rId5" Type="http://schemas.openxmlformats.org/officeDocument/2006/relationships/hyperlink" Target="https://pandia.ru/text/category/sanitarnie_nor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ProGamer</cp:lastModifiedBy>
  <cp:revision>2</cp:revision>
  <dcterms:created xsi:type="dcterms:W3CDTF">2019-12-09T12:08:00Z</dcterms:created>
  <dcterms:modified xsi:type="dcterms:W3CDTF">2019-12-09T12:08:00Z</dcterms:modified>
</cp:coreProperties>
</file>