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6" w:rsidRDefault="00712B66" w:rsidP="00712B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12B66" w:rsidRPr="00712B66" w:rsidRDefault="00712B66" w:rsidP="00712B6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712B66">
        <w:rPr>
          <w:rStyle w:val="a5"/>
          <w:sz w:val="32"/>
          <w:szCs w:val="32"/>
        </w:rPr>
        <w:t>Уважаемые родители (законные представители)!</w:t>
      </w:r>
    </w:p>
    <w:p w:rsidR="00712B66" w:rsidRPr="00712B66" w:rsidRDefault="00712B66" w:rsidP="00712B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61FDF" w:rsidRPr="00712B66" w:rsidRDefault="00061FDF" w:rsidP="0071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Прием детей на 2021-2022 учебный год в 1 класс ведется в соответствии с </w:t>
      </w:r>
      <w:hyperlink r:id="rId4" w:history="1">
        <w:r w:rsidRPr="00712B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 Министерства просвещения  РФ от 02 сентября 2020 г. № 458 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Pr="00712B66">
        <w:rPr>
          <w:rFonts w:ascii="Times New Roman" w:hAnsi="Times New Roman" w:cs="Times New Roman"/>
          <w:sz w:val="28"/>
          <w:szCs w:val="28"/>
        </w:rPr>
        <w:t>.</w:t>
      </w:r>
      <w:r w:rsidRPr="00712B66">
        <w:rPr>
          <w:rFonts w:ascii="Times New Roman" w:hAnsi="Times New Roman" w:cs="Times New Roman"/>
          <w:sz w:val="28"/>
          <w:szCs w:val="28"/>
        </w:rPr>
        <w:br/>
        <w:t xml:space="preserve">             Согласно данному приказу прием заявлений в первый класс для граждан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закрепленной территории, а также для детей, имеющих право первоочередного и преимущественного приема, начинается </w:t>
      </w:r>
      <w:r w:rsidR="0049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текущего года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</w:t>
      </w:r>
      <w:r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 текущего года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детей, не проживающих на закрепленной территории, прием заявлений в первый класс начинается </w:t>
      </w:r>
      <w:r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июля текущего года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заполнения свободных мест, но не </w:t>
      </w:r>
      <w:r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5 сентября текущего года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окончания приема в первый класс всех детей, проживающих на закрепленной территории, а также детей, имеющих право первоочеред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преимущественного приема, Образовательная организация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детей, не проживающих на закрепленной территории, ранее 6 июля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B7" w:rsidRPr="00712B66" w:rsidRDefault="008C31B7" w:rsidP="0071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061FDF" w:rsidRPr="00712B66" w:rsidRDefault="00061FDF" w:rsidP="00712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обучение и документы, указанные в п.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приема, подаются одним из следующих способов:</w:t>
      </w:r>
    </w:p>
    <w:p w:rsidR="00476A48" w:rsidRPr="00712B66" w:rsidRDefault="00476A48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- лично в Образовательную организацию;</w:t>
      </w:r>
    </w:p>
    <w:p w:rsidR="00476A48" w:rsidRPr="00712B66" w:rsidRDefault="00476A48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476A48" w:rsidRPr="00712B66" w:rsidRDefault="00712B66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A48" w:rsidRPr="00712B66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организации, а также с использованием функционала официального сайта образовательной организации в сети Интернет для направления обращений граждан;</w:t>
      </w:r>
    </w:p>
    <w:p w:rsidR="00476A48" w:rsidRPr="00712B66" w:rsidRDefault="00476A48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- с использованием функционала Единого портала</w:t>
      </w:r>
      <w:r w:rsidRPr="00712B66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 Тюменской области.</w:t>
      </w:r>
    </w:p>
    <w:p w:rsidR="00061FDF" w:rsidRPr="00712B66" w:rsidRDefault="00061FDF" w:rsidP="00712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в 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родитель(-и) (законный (-</w:t>
      </w:r>
      <w:proofErr w:type="spellStart"/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 (-и)) ребенка или поступающий представляют следующие документы: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</w:t>
      </w:r>
      <w:r w:rsidRPr="00712B66">
        <w:rPr>
          <w:rFonts w:ascii="Times New Roman" w:hAnsi="Times New Roman" w:cs="Times New Roman"/>
          <w:bCs/>
          <w:sz w:val="28"/>
          <w:szCs w:val="28"/>
        </w:rPr>
        <w:lastRenderedPageBreak/>
        <w:t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справку с места работы родителя(ей) (законного(</w:t>
      </w:r>
      <w:proofErr w:type="spellStart"/>
      <w:r w:rsidRPr="00712B6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712B66">
        <w:rPr>
          <w:rFonts w:ascii="Times New Roman" w:hAnsi="Times New Roman" w:cs="Times New Roman"/>
          <w:bCs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заключения психолого-медико-педагогической комиссии (при наличии);</w:t>
      </w:r>
    </w:p>
    <w:p w:rsidR="008C31B7" w:rsidRPr="00712B66" w:rsidRDefault="00712B66" w:rsidP="00712B6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12B66">
        <w:rPr>
          <w:b/>
          <w:sz w:val="28"/>
          <w:szCs w:val="28"/>
        </w:rPr>
        <w:t xml:space="preserve">График </w:t>
      </w:r>
      <w:r w:rsidR="008C31B7" w:rsidRPr="00712B66">
        <w:rPr>
          <w:b/>
          <w:sz w:val="28"/>
          <w:szCs w:val="28"/>
        </w:rPr>
        <w:t>приема заявлений</w:t>
      </w:r>
      <w:r w:rsidR="0089767F">
        <w:rPr>
          <w:b/>
          <w:sz w:val="28"/>
          <w:szCs w:val="28"/>
        </w:rPr>
        <w:t>:</w:t>
      </w:r>
      <w:bookmarkStart w:id="0" w:name="_GoBack"/>
      <w:bookmarkEnd w:id="0"/>
    </w:p>
    <w:p w:rsidR="00712B66" w:rsidRDefault="008C31B7" w:rsidP="00712B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2B66">
        <w:rPr>
          <w:b/>
          <w:sz w:val="28"/>
          <w:szCs w:val="28"/>
        </w:rPr>
        <w:t>понедельник – пятница с 9</w:t>
      </w:r>
      <w:r w:rsidR="00712B66" w:rsidRPr="00712B66">
        <w:rPr>
          <w:b/>
          <w:sz w:val="28"/>
          <w:szCs w:val="28"/>
        </w:rPr>
        <w:t>.00 до 16.30</w:t>
      </w:r>
      <w:r w:rsidR="00712B66">
        <w:rPr>
          <w:b/>
          <w:sz w:val="28"/>
          <w:szCs w:val="28"/>
        </w:rPr>
        <w:t xml:space="preserve"> ч.</w:t>
      </w:r>
      <w:r w:rsidR="00712B66" w:rsidRPr="00712B66">
        <w:rPr>
          <w:b/>
          <w:sz w:val="28"/>
          <w:szCs w:val="28"/>
        </w:rPr>
        <w:t xml:space="preserve">, </w:t>
      </w:r>
    </w:p>
    <w:p w:rsidR="008C31B7" w:rsidRPr="00712B66" w:rsidRDefault="00712B66" w:rsidP="00712B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обед:</w:t>
      </w:r>
      <w:r w:rsidR="008C31B7" w:rsidRPr="00712B66">
        <w:rPr>
          <w:b/>
          <w:bCs/>
          <w:sz w:val="28"/>
          <w:szCs w:val="28"/>
        </w:rPr>
        <w:t>12.00-13.00</w:t>
      </w:r>
      <w:r>
        <w:rPr>
          <w:b/>
          <w:bCs/>
          <w:sz w:val="28"/>
          <w:szCs w:val="28"/>
        </w:rPr>
        <w:t>ч.,</w:t>
      </w:r>
      <w:r w:rsidR="008C31B7" w:rsidRPr="00712B66">
        <w:rPr>
          <w:b/>
          <w:bCs/>
          <w:sz w:val="28"/>
          <w:szCs w:val="28"/>
        </w:rPr>
        <w:br/>
      </w:r>
      <w:r w:rsidRPr="00712B66">
        <w:rPr>
          <w:b/>
          <w:bCs/>
          <w:sz w:val="28"/>
          <w:szCs w:val="28"/>
        </w:rPr>
        <w:t>кабинет № 110, приемная директора</w:t>
      </w:r>
      <w:r w:rsidR="008C31B7" w:rsidRPr="00712B66">
        <w:rPr>
          <w:b/>
          <w:bCs/>
          <w:sz w:val="28"/>
          <w:szCs w:val="28"/>
        </w:rPr>
        <w:t> </w:t>
      </w:r>
    </w:p>
    <w:p w:rsidR="00061FDF" w:rsidRDefault="00061FDF" w:rsidP="00061FDF"/>
    <w:sectPr w:rsidR="00061FDF" w:rsidSect="00712B6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F"/>
    <w:rsid w:val="00061FDF"/>
    <w:rsid w:val="00476A48"/>
    <w:rsid w:val="00497762"/>
    <w:rsid w:val="004A42AF"/>
    <w:rsid w:val="00712B66"/>
    <w:rsid w:val="0089767F"/>
    <w:rsid w:val="008C31B7"/>
    <w:rsid w:val="009461CC"/>
    <w:rsid w:val="00F018F0"/>
    <w:rsid w:val="00F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8E39"/>
  <w15:chartTrackingRefBased/>
  <w15:docId w15:val="{CAF021EB-3A88-41AB-BB62-A6281C0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FDF"/>
    <w:rPr>
      <w:color w:val="0000FF"/>
      <w:u w:val="single"/>
    </w:rPr>
  </w:style>
  <w:style w:type="paragraph" w:customStyle="1" w:styleId="ConsPlusNormal">
    <w:name w:val="ConsPlusNormal"/>
    <w:rsid w:val="00476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C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5-tyumen.ru/f/All_Docs/prik_min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2021-02-02T03:06:00Z</dcterms:created>
  <dcterms:modified xsi:type="dcterms:W3CDTF">2021-02-05T12:44:00Z</dcterms:modified>
</cp:coreProperties>
</file>