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CA" w:rsidRPr="00C532CA" w:rsidRDefault="00C532CA" w:rsidP="00C532CA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  <w:r w:rsidRPr="00C532CA">
        <w:rPr>
          <w:b/>
          <w:noProof/>
        </w:rPr>
        <w:t xml:space="preserve">Аннотация </w:t>
      </w:r>
    </w:p>
    <w:p w:rsidR="00C532CA" w:rsidRPr="00C532CA" w:rsidRDefault="00C532CA" w:rsidP="00C532CA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  <w:r w:rsidRPr="00C532CA">
        <w:rPr>
          <w:b/>
          <w:noProof/>
        </w:rPr>
        <w:t>к рабочей программы по предмету «Физическая культура»</w:t>
      </w:r>
    </w:p>
    <w:p w:rsidR="00C532CA" w:rsidRPr="00C532CA" w:rsidRDefault="00C532CA" w:rsidP="00C532CA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  <w:r w:rsidRPr="00C532CA">
        <w:rPr>
          <w:b/>
          <w:noProof/>
        </w:rPr>
        <w:t>5</w:t>
      </w:r>
      <w:r w:rsidR="00065EE3">
        <w:rPr>
          <w:b/>
          <w:noProof/>
        </w:rPr>
        <w:t>-6</w:t>
      </w:r>
      <w:r w:rsidRPr="00C532CA">
        <w:rPr>
          <w:b/>
          <w:noProof/>
        </w:rPr>
        <w:t xml:space="preserve"> класс</w:t>
      </w:r>
    </w:p>
    <w:p w:rsidR="00C532CA" w:rsidRPr="00C532CA" w:rsidRDefault="00C532CA" w:rsidP="00C532CA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</w:p>
    <w:p w:rsidR="00C532CA" w:rsidRPr="00C532CA" w:rsidRDefault="00C532CA" w:rsidP="00C532CA">
      <w:pPr>
        <w:ind w:firstLine="720"/>
        <w:jc w:val="both"/>
        <w:outlineLvl w:val="0"/>
      </w:pPr>
      <w:bookmarkStart w:id="0" w:name="_GoBack"/>
      <w:bookmarkEnd w:id="0"/>
      <w:r w:rsidRPr="00C532CA">
        <w:rPr>
          <w:rFonts w:eastAsia="Courier New"/>
        </w:rPr>
        <w:t xml:space="preserve">Рабочая программа предмета «Физическая культура» для 5 класса составлена на основе </w:t>
      </w:r>
      <w:r w:rsidRPr="00C532CA"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  стандарта основного общего образования» (в редакции  Приказов Минобрнауки России от 29.12.2014 №1644; от 31.12.2015 № 1577) с   учетом  Примерной основной образовательной программы  основного общего образования по физической культуре; </w:t>
      </w:r>
    </w:p>
    <w:p w:rsidR="00C532CA" w:rsidRPr="00C532CA" w:rsidRDefault="00C532CA" w:rsidP="00C532CA">
      <w:pPr>
        <w:tabs>
          <w:tab w:val="left" w:pos="0"/>
          <w:tab w:val="left" w:pos="284"/>
          <w:tab w:val="left" w:pos="558"/>
        </w:tabs>
        <w:ind w:right="20"/>
        <w:jc w:val="both"/>
      </w:pPr>
    </w:p>
    <w:p w:rsidR="00C532CA" w:rsidRPr="00C532CA" w:rsidRDefault="00C532CA" w:rsidP="00C532CA">
      <w:pPr>
        <w:shd w:val="clear" w:color="auto" w:fill="FFFFFF"/>
        <w:jc w:val="both"/>
        <w:rPr>
          <w:rStyle w:val="FontStyle37"/>
          <w:b w:val="0"/>
          <w:bCs w:val="0"/>
          <w:i w:val="0"/>
          <w:iCs w:val="0"/>
          <w:sz w:val="24"/>
          <w:szCs w:val="24"/>
        </w:rPr>
      </w:pPr>
      <w:r w:rsidRPr="00C532CA">
        <w:rPr>
          <w:rStyle w:val="FontStyle37"/>
          <w:i w:val="0"/>
          <w:sz w:val="24"/>
          <w:szCs w:val="24"/>
        </w:rPr>
        <w:t>Место предмета в учебном плане на 2020-2021 учебный год (Приказ от 01.06.2020 №30) (102 часа, 3 час в неделю)</w:t>
      </w:r>
    </w:p>
    <w:p w:rsidR="00C532CA" w:rsidRPr="00C532CA" w:rsidRDefault="00C532CA" w:rsidP="00C532CA">
      <w:pPr>
        <w:shd w:val="clear" w:color="auto" w:fill="FFFFFF"/>
        <w:jc w:val="both"/>
        <w:rPr>
          <w:rStyle w:val="FontStyle37"/>
          <w:b w:val="0"/>
          <w:bCs w:val="0"/>
          <w:i w:val="0"/>
          <w:iCs w:val="0"/>
          <w:sz w:val="24"/>
          <w:szCs w:val="24"/>
        </w:rPr>
      </w:pPr>
    </w:p>
    <w:p w:rsidR="00C532CA" w:rsidRPr="00C532CA" w:rsidRDefault="00C532CA" w:rsidP="00C532CA">
      <w:pPr>
        <w:ind w:firstLine="360"/>
        <w:jc w:val="both"/>
      </w:pPr>
      <w:r w:rsidRPr="00C532CA">
        <w:rPr>
          <w:rStyle w:val="FontStyle40"/>
          <w:sz w:val="24"/>
          <w:szCs w:val="24"/>
        </w:rPr>
        <w:t xml:space="preserve">УМК:  </w:t>
      </w:r>
      <w:r w:rsidRPr="00C532CA">
        <w:t xml:space="preserve">Авторская программа по физической культуре; </w:t>
      </w:r>
      <w:r w:rsidRPr="00C532CA">
        <w:rPr>
          <w:rStyle w:val="c2"/>
        </w:rPr>
        <w:t>Виленский М. Я.. Физическая культура 5—7 классы</w:t>
      </w:r>
      <w:r w:rsidRPr="00C532CA">
        <w:rPr>
          <w:rStyle w:val="c2c12"/>
        </w:rPr>
        <w:t xml:space="preserve">– М.: Просвещение, 2014г.; </w:t>
      </w:r>
      <w:r w:rsidRPr="00C532CA">
        <w:rPr>
          <w:rStyle w:val="c2"/>
        </w:rPr>
        <w:t>Авторская программа Ляха В.И. «Физическая культура 5-9 классы».</w:t>
      </w:r>
      <w:r w:rsidRPr="00C532CA">
        <w:rPr>
          <w:rStyle w:val="c2c12"/>
        </w:rPr>
        <w:t> – М.: Просвещение, 2014г.</w:t>
      </w:r>
      <w:r w:rsidRPr="00C532CA">
        <w:rPr>
          <w:rStyle w:val="c2"/>
        </w:rPr>
        <w:t xml:space="preserve">; </w:t>
      </w:r>
      <w:r w:rsidRPr="00C532CA">
        <w:t xml:space="preserve">Матвеев А.П. Академический школьный учебник “Физическая культура </w:t>
      </w:r>
      <w:smartTag w:uri="urn:schemas-microsoft-com:office:smarttags" w:element="metricconverter">
        <w:smartTagPr>
          <w:attr w:name="ProductID" w:val="1”"/>
        </w:smartTagPr>
        <w:r w:rsidRPr="00C532CA">
          <w:t>1”</w:t>
        </w:r>
      </w:smartTag>
      <w:r w:rsidRPr="00C532CA">
        <w:t>. М., “Просвещение”, 2014г.; В.И Лях, А,А Зданевич « Физическая культура, 1- 11 классы: комплексная программа физического воспитания учащихся»,2014.</w:t>
      </w:r>
    </w:p>
    <w:p w:rsidR="00C532CA" w:rsidRPr="00C532CA" w:rsidRDefault="00C532CA" w:rsidP="00C532CA">
      <w:pPr>
        <w:ind w:firstLine="360"/>
        <w:jc w:val="both"/>
        <w:rPr>
          <w:rStyle w:val="FontStyle37"/>
          <w:b w:val="0"/>
          <w:bCs w:val="0"/>
          <w:i w:val="0"/>
          <w:iCs w:val="0"/>
          <w:sz w:val="24"/>
          <w:szCs w:val="24"/>
        </w:rPr>
      </w:pPr>
    </w:p>
    <w:p w:rsidR="00C532CA" w:rsidRPr="00C532CA" w:rsidRDefault="00C532CA" w:rsidP="00C532CA">
      <w:pPr>
        <w:pStyle w:val="Style26"/>
        <w:widowControl/>
        <w:spacing w:before="5" w:line="240" w:lineRule="auto"/>
        <w:ind w:firstLine="993"/>
        <w:jc w:val="center"/>
        <w:rPr>
          <w:rStyle w:val="FontStyle37"/>
          <w:i w:val="0"/>
          <w:iCs w:val="0"/>
          <w:sz w:val="24"/>
          <w:szCs w:val="24"/>
        </w:rPr>
      </w:pPr>
      <w:r w:rsidRPr="00C532CA">
        <w:rPr>
          <w:rStyle w:val="FontStyle37"/>
          <w:i w:val="0"/>
          <w:sz w:val="24"/>
          <w:szCs w:val="24"/>
        </w:rPr>
        <w:t>Общая характеристика учебного предмета.</w:t>
      </w:r>
    </w:p>
    <w:p w:rsidR="00C532CA" w:rsidRPr="00C532CA" w:rsidRDefault="00C532CA" w:rsidP="00C532CA">
      <w:pPr>
        <w:pStyle w:val="Style26"/>
        <w:widowControl/>
        <w:spacing w:before="5" w:line="240" w:lineRule="auto"/>
        <w:rPr>
          <w:rStyle w:val="FontStyle37"/>
          <w:i w:val="0"/>
          <w:iCs w:val="0"/>
          <w:sz w:val="24"/>
          <w:szCs w:val="24"/>
        </w:rPr>
      </w:pPr>
    </w:p>
    <w:p w:rsidR="00C532CA" w:rsidRPr="00C532CA" w:rsidRDefault="00C532CA" w:rsidP="00C532CA">
      <w:pPr>
        <w:ind w:firstLine="680"/>
        <w:jc w:val="both"/>
      </w:pPr>
      <w:r w:rsidRPr="00C532CA">
        <w:rPr>
          <w:b/>
        </w:rPr>
        <w:t>Цель</w:t>
      </w:r>
      <w:r w:rsidRPr="00C532CA">
        <w:t>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</w:p>
    <w:p w:rsidR="00C532CA" w:rsidRPr="00C532CA" w:rsidRDefault="00C532CA" w:rsidP="00C532CA">
      <w:pPr>
        <w:ind w:firstLine="680"/>
        <w:jc w:val="both"/>
      </w:pPr>
      <w:r w:rsidRPr="00C532CA">
        <w:t xml:space="preserve">Реализация  цели учебной программы соотносится с решением следующих </w:t>
      </w:r>
      <w:r w:rsidRPr="00C532CA">
        <w:rPr>
          <w:bCs/>
        </w:rPr>
        <w:t>образовательных задач:</w:t>
      </w:r>
      <w:r w:rsidRPr="00C532CA">
        <w:t xml:space="preserve"> </w:t>
      </w:r>
    </w:p>
    <w:p w:rsidR="00C532CA" w:rsidRPr="00C532CA" w:rsidRDefault="00C532CA" w:rsidP="00C532CA">
      <w:pPr>
        <w:pStyle w:val="a3"/>
        <w:numPr>
          <w:ilvl w:val="0"/>
          <w:numId w:val="1"/>
        </w:numPr>
        <w:spacing w:line="276" w:lineRule="auto"/>
        <w:ind w:left="993"/>
        <w:jc w:val="both"/>
      </w:pPr>
      <w:r w:rsidRPr="00C532CA">
        <w:t>укрепление здоровья, улучшения осанки, профилактика плоскостопия, содействие гармоническому физическому, нравственному и социальному развитию, успешному обучению;</w:t>
      </w:r>
    </w:p>
    <w:p w:rsidR="00C532CA" w:rsidRPr="00C532CA" w:rsidRDefault="00C532CA" w:rsidP="00C532CA">
      <w:pPr>
        <w:pStyle w:val="a3"/>
        <w:numPr>
          <w:ilvl w:val="0"/>
          <w:numId w:val="1"/>
        </w:numPr>
        <w:spacing w:line="276" w:lineRule="auto"/>
        <w:ind w:left="993"/>
        <w:jc w:val="both"/>
      </w:pPr>
      <w:r w:rsidRPr="00C532CA">
        <w:t>формирование первоначальных умений саморегуляции средствами физической культуры;</w:t>
      </w:r>
    </w:p>
    <w:p w:rsidR="00C532CA" w:rsidRPr="00C532CA" w:rsidRDefault="00C532CA" w:rsidP="00C532CA">
      <w:pPr>
        <w:pStyle w:val="a3"/>
        <w:numPr>
          <w:ilvl w:val="0"/>
          <w:numId w:val="1"/>
        </w:numPr>
        <w:spacing w:line="276" w:lineRule="auto"/>
        <w:ind w:left="993"/>
        <w:jc w:val="both"/>
      </w:pPr>
      <w:r w:rsidRPr="00C532CA">
        <w:t>овладение школой движений;</w:t>
      </w:r>
    </w:p>
    <w:p w:rsidR="00C532CA" w:rsidRPr="00C532CA" w:rsidRDefault="00C532CA" w:rsidP="00C532CA">
      <w:pPr>
        <w:pStyle w:val="a3"/>
        <w:numPr>
          <w:ilvl w:val="0"/>
          <w:numId w:val="1"/>
        </w:numPr>
        <w:spacing w:line="276" w:lineRule="auto"/>
        <w:ind w:left="993"/>
        <w:jc w:val="both"/>
      </w:pPr>
      <w:r w:rsidRPr="00C532CA"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сигнал, согласования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C532CA" w:rsidRPr="00C532CA" w:rsidRDefault="00C532CA" w:rsidP="00C532CA">
      <w:pPr>
        <w:pStyle w:val="a3"/>
        <w:numPr>
          <w:ilvl w:val="0"/>
          <w:numId w:val="1"/>
        </w:numPr>
        <w:spacing w:line="276" w:lineRule="auto"/>
        <w:ind w:left="993"/>
        <w:jc w:val="both"/>
      </w:pPr>
      <w:r w:rsidRPr="00C532CA"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C532CA" w:rsidRPr="00C532CA" w:rsidRDefault="00C532CA" w:rsidP="00C532CA">
      <w:pPr>
        <w:pStyle w:val="a3"/>
        <w:numPr>
          <w:ilvl w:val="0"/>
          <w:numId w:val="1"/>
        </w:numPr>
        <w:spacing w:line="276" w:lineRule="auto"/>
        <w:ind w:left="993"/>
        <w:jc w:val="both"/>
      </w:pPr>
      <w:r w:rsidRPr="00C532CA"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C532CA" w:rsidRPr="00C532CA" w:rsidRDefault="00C532CA" w:rsidP="00C532CA">
      <w:pPr>
        <w:pStyle w:val="a3"/>
        <w:numPr>
          <w:ilvl w:val="0"/>
          <w:numId w:val="1"/>
        </w:numPr>
        <w:spacing w:line="276" w:lineRule="auto"/>
        <w:ind w:left="1134"/>
        <w:jc w:val="both"/>
      </w:pPr>
      <w:r w:rsidRPr="00C532CA">
        <w:t>формирование установки на сохранение и укрепление здоровья, навыков здорового и безопасного образа жизни;</w:t>
      </w:r>
    </w:p>
    <w:p w:rsidR="00C532CA" w:rsidRPr="00C532CA" w:rsidRDefault="00C532CA" w:rsidP="00C532CA">
      <w:pPr>
        <w:pStyle w:val="a3"/>
        <w:numPr>
          <w:ilvl w:val="0"/>
          <w:numId w:val="1"/>
        </w:numPr>
        <w:spacing w:line="276" w:lineRule="auto"/>
        <w:ind w:left="1134"/>
        <w:jc w:val="both"/>
      </w:pPr>
      <w:r w:rsidRPr="00C532CA">
        <w:lastRenderedPageBreak/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выявление предрасположенности к тем или иным видам спорта;</w:t>
      </w:r>
    </w:p>
    <w:p w:rsidR="00C532CA" w:rsidRPr="00C532CA" w:rsidRDefault="00C532CA" w:rsidP="00C532CA">
      <w:pPr>
        <w:pStyle w:val="a3"/>
        <w:numPr>
          <w:ilvl w:val="0"/>
          <w:numId w:val="1"/>
        </w:numPr>
        <w:spacing w:line="276" w:lineRule="auto"/>
        <w:ind w:left="1134"/>
        <w:jc w:val="both"/>
      </w:pPr>
      <w:r w:rsidRPr="00C532CA"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C532CA" w:rsidRPr="00C532CA" w:rsidRDefault="00C532CA" w:rsidP="00C532CA">
      <w:pPr>
        <w:jc w:val="both"/>
        <w:rPr>
          <w:b/>
          <w:bCs/>
          <w:highlight w:val="lightGray"/>
        </w:rPr>
      </w:pPr>
    </w:p>
    <w:p w:rsidR="00C532CA" w:rsidRPr="00C532CA" w:rsidRDefault="00C532CA" w:rsidP="00C532CA">
      <w:pPr>
        <w:jc w:val="center"/>
        <w:rPr>
          <w:b/>
          <w:bCs/>
        </w:rPr>
      </w:pPr>
      <w:r w:rsidRPr="00C532CA">
        <w:rPr>
          <w:b/>
          <w:bCs/>
        </w:rPr>
        <w:t>Планируемые результаты освоения учебного предмета</w:t>
      </w:r>
      <w:r w:rsidRPr="00C532CA">
        <w:rPr>
          <w:rStyle w:val="apple-converted-space"/>
        </w:rPr>
        <w:t> </w:t>
      </w:r>
      <w:r w:rsidRPr="00C532CA">
        <w:rPr>
          <w:b/>
          <w:bCs/>
        </w:rPr>
        <w:t>«Физическая культура»</w:t>
      </w:r>
    </w:p>
    <w:p w:rsidR="00C532CA" w:rsidRPr="00C532CA" w:rsidRDefault="00C532CA" w:rsidP="00C532CA">
      <w:pPr>
        <w:jc w:val="both"/>
        <w:rPr>
          <w:b/>
        </w:rPr>
      </w:pPr>
    </w:p>
    <w:p w:rsidR="00C532CA" w:rsidRPr="00C532CA" w:rsidRDefault="00C532CA" w:rsidP="00C532CA">
      <w:pPr>
        <w:ind w:firstLine="633"/>
        <w:jc w:val="both"/>
        <w:rPr>
          <w:b/>
        </w:rPr>
      </w:pPr>
      <w:r w:rsidRPr="00C532CA">
        <w:rPr>
          <w:b/>
        </w:rPr>
        <w:t xml:space="preserve">Личностные результаты: </w:t>
      </w:r>
    </w:p>
    <w:p w:rsidR="00C532CA" w:rsidRPr="00C532CA" w:rsidRDefault="00C532CA" w:rsidP="00C532CA">
      <w:pPr>
        <w:ind w:firstLine="709"/>
        <w:jc w:val="both"/>
      </w:pPr>
      <w:r w:rsidRPr="00C532CA">
        <w:sym w:font="Symbol" w:char="F0B7"/>
      </w:r>
      <w:r w:rsidRPr="00C532CA">
        <w:t xml:space="preserve"> 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C532CA" w:rsidRPr="00C532CA" w:rsidRDefault="00C532CA" w:rsidP="00C532CA">
      <w:pPr>
        <w:ind w:firstLine="709"/>
        <w:jc w:val="both"/>
      </w:pPr>
      <w:r w:rsidRPr="00C532CA">
        <w:sym w:font="Symbol" w:char="F0B7"/>
      </w:r>
      <w:r w:rsidRPr="00C532CA">
        <w:t xml:space="preserve"> в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C532CA" w:rsidRPr="00C532CA" w:rsidRDefault="00C532CA" w:rsidP="00C532CA">
      <w:pPr>
        <w:ind w:firstLine="709"/>
        <w:jc w:val="both"/>
      </w:pPr>
      <w:r w:rsidRPr="00C532CA">
        <w:sym w:font="Symbol" w:char="F0B7"/>
      </w:r>
      <w:r w:rsidRPr="00C532CA"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532CA" w:rsidRPr="00C532CA" w:rsidRDefault="00C532CA" w:rsidP="00C532CA">
      <w:pPr>
        <w:ind w:firstLine="709"/>
        <w:jc w:val="both"/>
      </w:pPr>
      <w:r w:rsidRPr="00C532CA">
        <w:sym w:font="Symbol" w:char="F0B7"/>
      </w:r>
      <w:r w:rsidRPr="00C532CA"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 </w:t>
      </w:r>
    </w:p>
    <w:p w:rsidR="00C532CA" w:rsidRPr="00C532CA" w:rsidRDefault="00C532CA" w:rsidP="00C532CA">
      <w:pPr>
        <w:ind w:firstLine="709"/>
        <w:jc w:val="both"/>
      </w:pPr>
      <w:r w:rsidRPr="00C532CA">
        <w:sym w:font="Symbol" w:char="F0B7"/>
      </w:r>
      <w:r w:rsidRPr="00C532CA"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C532CA" w:rsidRPr="00C532CA" w:rsidRDefault="00C532CA" w:rsidP="00C532CA">
      <w:pPr>
        <w:spacing w:line="253" w:lineRule="atLeast"/>
        <w:jc w:val="both"/>
        <w:rPr>
          <w:b/>
        </w:rPr>
      </w:pPr>
    </w:p>
    <w:p w:rsidR="00C532CA" w:rsidRPr="00C532CA" w:rsidRDefault="00C532CA" w:rsidP="00C532CA">
      <w:pPr>
        <w:spacing w:line="253" w:lineRule="atLeast"/>
        <w:ind w:firstLine="633"/>
        <w:jc w:val="both"/>
        <w:rPr>
          <w:b/>
          <w:color w:val="000000"/>
        </w:rPr>
      </w:pPr>
      <w:r w:rsidRPr="00C532CA">
        <w:rPr>
          <w:b/>
          <w:color w:val="000000"/>
        </w:rPr>
        <w:t>Метапредметные результаты:</w:t>
      </w:r>
    </w:p>
    <w:p w:rsidR="00C532CA" w:rsidRPr="00C532CA" w:rsidRDefault="00C532CA" w:rsidP="00C532CA">
      <w:pPr>
        <w:ind w:firstLine="709"/>
        <w:jc w:val="both"/>
      </w:pPr>
      <w:r w:rsidRPr="00C532CA">
        <w:sym w:font="Symbol" w:char="F0B7"/>
      </w:r>
      <w:r w:rsidRPr="00C532CA"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532CA" w:rsidRPr="00C532CA" w:rsidRDefault="00C532CA" w:rsidP="00C532CA">
      <w:pPr>
        <w:ind w:firstLine="709"/>
        <w:jc w:val="both"/>
      </w:pPr>
      <w:r w:rsidRPr="00C532CA">
        <w:sym w:font="Symbol" w:char="F0B7"/>
      </w:r>
      <w:r w:rsidRPr="00C532CA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532CA" w:rsidRPr="00C532CA" w:rsidRDefault="00C532CA" w:rsidP="00C532CA">
      <w:pPr>
        <w:ind w:firstLine="709"/>
        <w:jc w:val="both"/>
      </w:pPr>
      <w:r w:rsidRPr="00C532CA">
        <w:sym w:font="Symbol" w:char="F0B7"/>
      </w:r>
      <w:r w:rsidRPr="00C532CA"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532CA" w:rsidRPr="00C532CA" w:rsidRDefault="00C532CA" w:rsidP="00C532CA">
      <w:pPr>
        <w:ind w:firstLine="709"/>
        <w:jc w:val="both"/>
      </w:pPr>
      <w:r w:rsidRPr="00C532CA">
        <w:sym w:font="Symbol" w:char="F0B7"/>
      </w:r>
      <w:r w:rsidRPr="00C532CA">
        <w:t xml:space="preserve"> 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осуществление осознанного выбора в учебной и познавательной деятельности; </w:t>
      </w:r>
    </w:p>
    <w:p w:rsidR="00C532CA" w:rsidRPr="00C532CA" w:rsidRDefault="00C532CA" w:rsidP="00C532CA">
      <w:pPr>
        <w:ind w:firstLine="709"/>
        <w:jc w:val="both"/>
      </w:pPr>
      <w:r w:rsidRPr="00C532CA">
        <w:sym w:font="Symbol" w:char="F0B7"/>
      </w:r>
      <w:r w:rsidRPr="00C532CA"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 </w:t>
      </w:r>
    </w:p>
    <w:p w:rsidR="00C532CA" w:rsidRPr="00C532CA" w:rsidRDefault="00C532CA" w:rsidP="00C532CA">
      <w:pPr>
        <w:ind w:firstLine="709"/>
        <w:jc w:val="both"/>
      </w:pPr>
      <w:r w:rsidRPr="00C532CA">
        <w:sym w:font="Symbol" w:char="F0B7"/>
      </w:r>
      <w:r w:rsidRPr="00C532CA"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C532CA" w:rsidRPr="00C532CA" w:rsidRDefault="00C532CA" w:rsidP="00C532CA">
      <w:pPr>
        <w:ind w:firstLine="709"/>
        <w:jc w:val="both"/>
      </w:pPr>
      <w:r w:rsidRPr="00C532CA">
        <w:lastRenderedPageBreak/>
        <w:sym w:font="Symbol" w:char="F0B7"/>
      </w:r>
      <w:r w:rsidRPr="00C532CA"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 согласования позиций и учёта интересов; формулировать, аргументировать и отстаивать своё мнение; </w:t>
      </w:r>
    </w:p>
    <w:p w:rsidR="00C532CA" w:rsidRPr="00C532CA" w:rsidRDefault="00C532CA" w:rsidP="00C532CA">
      <w:pPr>
        <w:tabs>
          <w:tab w:val="left" w:pos="567"/>
        </w:tabs>
        <w:jc w:val="both"/>
        <w:rPr>
          <w:bCs/>
        </w:rPr>
      </w:pPr>
    </w:p>
    <w:p w:rsidR="00C532CA" w:rsidRPr="00C532CA" w:rsidRDefault="00C532CA" w:rsidP="00C532CA">
      <w:pPr>
        <w:spacing w:line="253" w:lineRule="atLeast"/>
        <w:ind w:firstLine="420"/>
        <w:jc w:val="both"/>
        <w:rPr>
          <w:b/>
          <w:color w:val="000000"/>
        </w:rPr>
      </w:pPr>
      <w:r w:rsidRPr="00C532CA">
        <w:rPr>
          <w:b/>
          <w:color w:val="000000"/>
        </w:rPr>
        <w:t>Предметные результаты: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рассматривать физическую культуру как явление культуры, выделять исторические этапы ее развития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 характеризовать содержательные основы здорового образа жизни, раскрывать его взаимосвязь со здоровьем.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 раскрывать базовые понятия и термины физической культуры, применять их в процессе совместных занятий физическими упражнениями со своими сверстниками.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 разрабатывать содержание самостоятельных занятий с физическими упражнениями, определять их направленность и формулировать задачи;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руководствоваться правилами профилактики травматизма и подготовки мест занятий;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составлять комплексы физических упражнений оздоровительной, тренирующей и корригирующей направленности;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выполнять акробатические комбинации из числа хорошо освоенных упражнений;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выполнять гимнастические комбинации на спортивных снарядах из числа хорошо освоенных упражнений;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выполнять легкоатлетические упражнения в беге и в прыжках (в длину и высоту);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выполнять основные технические действия и приемы игры в футбол, волейбол, баскетбол в условиях учебной и игровой деятельности;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выполнять тестовые упражнения для оценки уровня индивидуального развития основных физических качеств.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>характеризовать цель возрождения Олимпийских игр и роль Пьера де Кубертена в становлении современного олимпийского движения;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характеризовать исторические вехи развития отечественного спортивного движения, великих спортсменов, принесших славу российскому спорту;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определять признаки положительного влияния занятий физической подготовкой на укрепление здоровья;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проводить занятия физической культурой с использованием оздоровительной ходьбы и бега, обеспечивать их оздоровительную направленность;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преодолевать естественные и искусственные препятствия с помощью разнообразных способов лазания, прыжков и бега;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осуществлять судейство по одному из осваиваемых видов спорта; </w:t>
      </w:r>
    </w:p>
    <w:p w:rsidR="00C532CA" w:rsidRPr="00C532CA" w:rsidRDefault="00C532CA" w:rsidP="00C532CA">
      <w:pPr>
        <w:numPr>
          <w:ilvl w:val="0"/>
          <w:numId w:val="2"/>
        </w:numPr>
        <w:spacing w:line="253" w:lineRule="atLeast"/>
        <w:jc w:val="both"/>
        <w:rPr>
          <w:b/>
          <w:color w:val="000000"/>
        </w:rPr>
      </w:pPr>
      <w:r w:rsidRPr="00C532CA">
        <w:t xml:space="preserve">выполнять тестовые нормативы Всероссийского физкультурно-спортивного комплекса «Готов к труду и обороне»; </w:t>
      </w:r>
    </w:p>
    <w:p w:rsidR="00C532CA" w:rsidRPr="00C532CA" w:rsidRDefault="00C532CA" w:rsidP="00C532CA">
      <w:pPr>
        <w:jc w:val="center"/>
        <w:rPr>
          <w:color w:val="000000"/>
        </w:rPr>
      </w:pPr>
    </w:p>
    <w:p w:rsidR="00C532CA" w:rsidRPr="00C532CA" w:rsidRDefault="00C532CA" w:rsidP="00C532CA">
      <w:pPr>
        <w:spacing w:line="240" w:lineRule="atLeast"/>
        <w:ind w:firstLine="420"/>
        <w:jc w:val="both"/>
        <w:rPr>
          <w:b/>
          <w:bCs/>
        </w:rPr>
      </w:pPr>
      <w:r w:rsidRPr="00C532CA">
        <w:rPr>
          <w:b/>
          <w:bCs/>
        </w:rPr>
        <w:t>УУД</w:t>
      </w:r>
    </w:p>
    <w:p w:rsidR="00C532CA" w:rsidRPr="00C532CA" w:rsidRDefault="00C532CA" w:rsidP="00C532CA">
      <w:pPr>
        <w:numPr>
          <w:ilvl w:val="0"/>
          <w:numId w:val="3"/>
        </w:numPr>
        <w:spacing w:line="240" w:lineRule="atLeast"/>
        <w:jc w:val="both"/>
      </w:pPr>
      <w:r w:rsidRPr="00C532CA">
        <w:t>Коммуникативные – владение культурой речи, проявление к собеседнику внимания, интереса и уважения.</w:t>
      </w:r>
    </w:p>
    <w:p w:rsidR="00C532CA" w:rsidRPr="00C532CA" w:rsidRDefault="00C532CA" w:rsidP="00C532CA">
      <w:pPr>
        <w:numPr>
          <w:ilvl w:val="0"/>
          <w:numId w:val="3"/>
        </w:numPr>
        <w:spacing w:line="240" w:lineRule="atLeast"/>
        <w:jc w:val="both"/>
      </w:pPr>
      <w:r w:rsidRPr="00C532CA">
        <w:t>Регулятивные – владения способами наблюдения за показателями индивидуального здоровья, физического развития и физической подготовленности.</w:t>
      </w:r>
    </w:p>
    <w:p w:rsidR="00C532CA" w:rsidRPr="00C532CA" w:rsidRDefault="00C532CA" w:rsidP="00C532CA">
      <w:pPr>
        <w:numPr>
          <w:ilvl w:val="0"/>
          <w:numId w:val="3"/>
        </w:numPr>
        <w:spacing w:line="240" w:lineRule="atLeast"/>
        <w:jc w:val="both"/>
      </w:pPr>
      <w:r w:rsidRPr="00C532CA">
        <w:t>Познавательные – понимания здоровья как важнейшего условия саморазвития и самореализации человека.</w:t>
      </w:r>
    </w:p>
    <w:p w:rsidR="00890342" w:rsidRDefault="00890342"/>
    <w:sectPr w:rsidR="00890342" w:rsidSect="00DC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0E82"/>
    <w:multiLevelType w:val="hybridMultilevel"/>
    <w:tmpl w:val="8722BF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B331D0"/>
    <w:multiLevelType w:val="hybridMultilevel"/>
    <w:tmpl w:val="6618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1635A"/>
    <w:multiLevelType w:val="hybridMultilevel"/>
    <w:tmpl w:val="723CC264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E0C"/>
    <w:rsid w:val="00065EE3"/>
    <w:rsid w:val="00890342"/>
    <w:rsid w:val="00BB4E0C"/>
    <w:rsid w:val="00C532CA"/>
    <w:rsid w:val="00DC2CFF"/>
    <w:rsid w:val="00FD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CA"/>
    <w:pPr>
      <w:ind w:left="720"/>
    </w:pPr>
  </w:style>
  <w:style w:type="character" w:customStyle="1" w:styleId="apple-converted-space">
    <w:name w:val="apple-converted-space"/>
    <w:basedOn w:val="a0"/>
    <w:uiPriority w:val="99"/>
    <w:rsid w:val="00C532CA"/>
  </w:style>
  <w:style w:type="character" w:customStyle="1" w:styleId="c2">
    <w:name w:val="c2"/>
    <w:basedOn w:val="a0"/>
    <w:rsid w:val="00C532CA"/>
  </w:style>
  <w:style w:type="character" w:customStyle="1" w:styleId="c2c12">
    <w:name w:val="c2 c12"/>
    <w:basedOn w:val="a0"/>
    <w:rsid w:val="00C532CA"/>
  </w:style>
  <w:style w:type="paragraph" w:customStyle="1" w:styleId="Style26">
    <w:name w:val="Style26"/>
    <w:basedOn w:val="a"/>
    <w:rsid w:val="00C532CA"/>
    <w:pPr>
      <w:widowControl w:val="0"/>
      <w:autoSpaceDE w:val="0"/>
      <w:autoSpaceDN w:val="0"/>
      <w:adjustRightInd w:val="0"/>
      <w:spacing w:line="228" w:lineRule="exact"/>
      <w:ind w:firstLine="2976"/>
    </w:pPr>
  </w:style>
  <w:style w:type="character" w:customStyle="1" w:styleId="FontStyle37">
    <w:name w:val="Font Style37"/>
    <w:rsid w:val="00C532C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40">
    <w:name w:val="Font Style40"/>
    <w:rsid w:val="00C532CA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2020-09-10T17:23:00Z</dcterms:created>
  <dcterms:modified xsi:type="dcterms:W3CDTF">2021-02-26T04:42:00Z</dcterms:modified>
</cp:coreProperties>
</file>