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BC" w:rsidRPr="003F0CBC" w:rsidRDefault="003F0CBC" w:rsidP="003F0CBC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bookmarkStart w:id="0" w:name="100066"/>
      <w:bookmarkEnd w:id="0"/>
      <w:r w:rsidRPr="003F0CB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</w:t>
      </w:r>
    </w:p>
    <w:p w:rsidR="003F0CBC" w:rsidRPr="003F0CBC" w:rsidRDefault="003F0CBC" w:rsidP="003F0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CBC" w:rsidRPr="003F0CBC" w:rsidRDefault="003F0CBC" w:rsidP="003F0CBC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1" w:name="100001"/>
      <w:bookmarkEnd w:id="1"/>
      <w:r w:rsidRPr="003F0CB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ГОСУДАРСТВЕННОЕ САНИТАРНО-ЭПИДЕМИОЛОГИЧЕСКОЕ НОРМИРОВАНИЕ</w:t>
      </w:r>
    </w:p>
    <w:p w:rsidR="003F0CBC" w:rsidRPr="003F0CBC" w:rsidRDefault="003F0CBC" w:rsidP="003F0CBC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3F0CB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РОССИЙСКОЙ ФЕДЕРАЦИИ</w:t>
      </w:r>
    </w:p>
    <w:p w:rsidR="003F0CBC" w:rsidRPr="003F0CBC" w:rsidRDefault="003F0CBC" w:rsidP="003F0CBC">
      <w:pPr>
        <w:spacing w:after="0" w:line="293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bookmarkStart w:id="2" w:name="100002"/>
      <w:bookmarkEnd w:id="2"/>
      <w:r w:rsidRPr="003F0CBC">
        <w:rPr>
          <w:rFonts w:ascii="Arial" w:eastAsia="Times New Roman" w:hAnsi="Arial" w:cs="Arial"/>
          <w:sz w:val="23"/>
          <w:szCs w:val="23"/>
          <w:lang w:eastAsia="ru-RU"/>
        </w:rPr>
        <w:t>Утверждаю</w:t>
      </w:r>
    </w:p>
    <w:p w:rsidR="003F0CBC" w:rsidRPr="003F0CBC" w:rsidRDefault="003F0CBC" w:rsidP="003F0CBC">
      <w:pPr>
        <w:spacing w:after="90" w:line="293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3F0CBC">
        <w:rPr>
          <w:rFonts w:ascii="Arial" w:eastAsia="Times New Roman" w:hAnsi="Arial" w:cs="Arial"/>
          <w:sz w:val="23"/>
          <w:szCs w:val="23"/>
          <w:lang w:eastAsia="ru-RU"/>
        </w:rPr>
        <w:t>Руководитель Федеральной службы</w:t>
      </w:r>
    </w:p>
    <w:p w:rsidR="003F0CBC" w:rsidRPr="003F0CBC" w:rsidRDefault="003F0CBC" w:rsidP="003F0CBC">
      <w:pPr>
        <w:spacing w:after="90" w:line="293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3F0CBC">
        <w:rPr>
          <w:rFonts w:ascii="Arial" w:eastAsia="Times New Roman" w:hAnsi="Arial" w:cs="Arial"/>
          <w:sz w:val="23"/>
          <w:szCs w:val="23"/>
          <w:lang w:eastAsia="ru-RU"/>
        </w:rPr>
        <w:t>по надзору в сфере защиты прав</w:t>
      </w:r>
    </w:p>
    <w:p w:rsidR="003F0CBC" w:rsidRPr="003F0CBC" w:rsidRDefault="003F0CBC" w:rsidP="003F0CBC">
      <w:pPr>
        <w:spacing w:after="90" w:line="293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3F0CBC">
        <w:rPr>
          <w:rFonts w:ascii="Arial" w:eastAsia="Times New Roman" w:hAnsi="Arial" w:cs="Arial"/>
          <w:sz w:val="23"/>
          <w:szCs w:val="23"/>
          <w:lang w:eastAsia="ru-RU"/>
        </w:rPr>
        <w:t>потребителей и благополучия человека,</w:t>
      </w:r>
    </w:p>
    <w:p w:rsidR="003F0CBC" w:rsidRPr="003F0CBC" w:rsidRDefault="003F0CBC" w:rsidP="003F0CBC">
      <w:pPr>
        <w:spacing w:after="90" w:line="293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3F0CBC">
        <w:rPr>
          <w:rFonts w:ascii="Arial" w:eastAsia="Times New Roman" w:hAnsi="Arial" w:cs="Arial"/>
          <w:sz w:val="23"/>
          <w:szCs w:val="23"/>
          <w:lang w:eastAsia="ru-RU"/>
        </w:rPr>
        <w:t>Главный государственный</w:t>
      </w:r>
    </w:p>
    <w:p w:rsidR="003F0CBC" w:rsidRPr="003F0CBC" w:rsidRDefault="003F0CBC" w:rsidP="003F0CBC">
      <w:pPr>
        <w:spacing w:after="90" w:line="293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3F0CBC">
        <w:rPr>
          <w:rFonts w:ascii="Arial" w:eastAsia="Times New Roman" w:hAnsi="Arial" w:cs="Arial"/>
          <w:sz w:val="23"/>
          <w:szCs w:val="23"/>
          <w:lang w:eastAsia="ru-RU"/>
        </w:rPr>
        <w:t>санитарный врач</w:t>
      </w:r>
    </w:p>
    <w:p w:rsidR="003F0CBC" w:rsidRPr="003F0CBC" w:rsidRDefault="003F0CBC" w:rsidP="003F0CBC">
      <w:pPr>
        <w:spacing w:after="90" w:line="293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3F0CBC">
        <w:rPr>
          <w:rFonts w:ascii="Arial" w:eastAsia="Times New Roman" w:hAnsi="Arial" w:cs="Arial"/>
          <w:sz w:val="23"/>
          <w:szCs w:val="23"/>
          <w:lang w:eastAsia="ru-RU"/>
        </w:rPr>
        <w:t>Российской Федерации</w:t>
      </w:r>
    </w:p>
    <w:p w:rsidR="003F0CBC" w:rsidRPr="003F0CBC" w:rsidRDefault="003F0CBC" w:rsidP="003F0CBC">
      <w:pPr>
        <w:spacing w:after="90" w:line="293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3F0CBC">
        <w:rPr>
          <w:rFonts w:ascii="Arial" w:eastAsia="Times New Roman" w:hAnsi="Arial" w:cs="Arial"/>
          <w:sz w:val="23"/>
          <w:szCs w:val="23"/>
          <w:lang w:eastAsia="ru-RU"/>
        </w:rPr>
        <w:t>А.Ю.ПОПОВА</w:t>
      </w:r>
    </w:p>
    <w:p w:rsidR="003F0CBC" w:rsidRPr="003F0CBC" w:rsidRDefault="003F0CBC" w:rsidP="003F0CBC">
      <w:pPr>
        <w:spacing w:after="90" w:line="293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3F0CBC">
        <w:rPr>
          <w:rFonts w:ascii="Arial" w:eastAsia="Times New Roman" w:hAnsi="Arial" w:cs="Arial"/>
          <w:sz w:val="23"/>
          <w:szCs w:val="23"/>
          <w:lang w:eastAsia="ru-RU"/>
        </w:rPr>
        <w:t>30 декабря 2019 г.</w:t>
      </w:r>
    </w:p>
    <w:p w:rsidR="003F0CBC" w:rsidRPr="003F0CBC" w:rsidRDefault="003F0CBC" w:rsidP="003F0CBC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3" w:name="100003"/>
      <w:bookmarkEnd w:id="3"/>
      <w:r w:rsidRPr="003F0CB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2.4. ГИГИЕНА ДЕТЕЙ И ПОДРОСТКОВ</w:t>
      </w:r>
    </w:p>
    <w:p w:rsidR="003F0CBC" w:rsidRPr="003F0CBC" w:rsidRDefault="003F0CBC" w:rsidP="003F0CBC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4" w:name="100004"/>
      <w:bookmarkEnd w:id="4"/>
      <w:r w:rsidRPr="003F0CB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ОСОБЕННОСТИ</w:t>
      </w:r>
    </w:p>
    <w:p w:rsidR="003F0CBC" w:rsidRPr="003F0CBC" w:rsidRDefault="003F0CBC" w:rsidP="003F0CBC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3F0CB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ОРГАНИЗАЦИИ ПИТАНИЯ ДЕТЕЙ, СТРАДАЮЩИХ </w:t>
      </w:r>
      <w:proofErr w:type="gramStart"/>
      <w:r w:rsidRPr="003F0CB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САХАРНЫМ</w:t>
      </w:r>
      <w:proofErr w:type="gramEnd"/>
    </w:p>
    <w:p w:rsidR="003F0CBC" w:rsidRPr="003F0CBC" w:rsidRDefault="003F0CBC" w:rsidP="003F0CBC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3F0CB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ДИАБЕТОМ И ИНЫМИ ЗАБОЛЕВАНИЯМИ, СОПРОВОЖДАЮЩИМИСЯ</w:t>
      </w:r>
    </w:p>
    <w:p w:rsidR="003F0CBC" w:rsidRPr="003F0CBC" w:rsidRDefault="003F0CBC" w:rsidP="003F0CBC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proofErr w:type="gramStart"/>
      <w:r w:rsidRPr="003F0CB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ОГРАНИЧЕНИЯМИ В ПИТАНИИ (В ОБРАЗОВАТЕЛЬНЫХ</w:t>
      </w:r>
      <w:proofErr w:type="gramEnd"/>
    </w:p>
    <w:p w:rsidR="003F0CBC" w:rsidRPr="003F0CBC" w:rsidRDefault="003F0CBC" w:rsidP="003F0CBC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proofErr w:type="gramStart"/>
      <w:r w:rsidRPr="003F0CB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И ОЗДОРОВИТЕЛЬНЫХ ОРГАНИЗАЦИЯХ)</w:t>
      </w:r>
      <w:proofErr w:type="gramEnd"/>
    </w:p>
    <w:p w:rsidR="003F0CBC" w:rsidRPr="003F0CBC" w:rsidRDefault="003F0CBC" w:rsidP="003F0CBC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5" w:name="100005"/>
      <w:bookmarkEnd w:id="5"/>
      <w:r w:rsidRPr="003F0CB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МЕТОДИЧЕСКИЕ РЕКОМЕНДАЦИИ</w:t>
      </w:r>
    </w:p>
    <w:p w:rsidR="003F0CBC" w:rsidRPr="003F0CBC" w:rsidRDefault="003F0CBC" w:rsidP="003F0CBC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3F0CB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МР 2.4.0162-19</w:t>
      </w:r>
    </w:p>
    <w:p w:rsidR="003F0CBC" w:rsidRPr="003F0CBC" w:rsidRDefault="003F0CBC" w:rsidP="003F0CBC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bookmarkStart w:id="6" w:name="100006"/>
      <w:bookmarkEnd w:id="6"/>
      <w:r w:rsidRPr="003F0CBC">
        <w:rPr>
          <w:rFonts w:ascii="Arial" w:eastAsia="Times New Roman" w:hAnsi="Arial" w:cs="Arial"/>
          <w:sz w:val="23"/>
          <w:szCs w:val="23"/>
          <w:lang w:eastAsia="ru-RU"/>
        </w:rPr>
        <w:t xml:space="preserve">1. Разработаны: Федеральной службой по надзору в сфере защиты прав потребителей и благополучия человека (А.Ю. Попова, И.В. Брагина, И.Г. </w:t>
      </w:r>
      <w:proofErr w:type="spellStart"/>
      <w:r w:rsidRPr="003F0CBC">
        <w:rPr>
          <w:rFonts w:ascii="Arial" w:eastAsia="Times New Roman" w:hAnsi="Arial" w:cs="Arial"/>
          <w:sz w:val="23"/>
          <w:szCs w:val="23"/>
          <w:lang w:eastAsia="ru-RU"/>
        </w:rPr>
        <w:t>Шевкун</w:t>
      </w:r>
      <w:proofErr w:type="spellEnd"/>
      <w:r w:rsidRPr="003F0CBC">
        <w:rPr>
          <w:rFonts w:ascii="Arial" w:eastAsia="Times New Roman" w:hAnsi="Arial" w:cs="Arial"/>
          <w:sz w:val="23"/>
          <w:szCs w:val="23"/>
          <w:lang w:eastAsia="ru-RU"/>
        </w:rPr>
        <w:t xml:space="preserve">, Г.В. Яновская); Министерством здравоохранения Российской Федерации (Е.Н. </w:t>
      </w:r>
      <w:proofErr w:type="spellStart"/>
      <w:r w:rsidRPr="003F0CBC">
        <w:rPr>
          <w:rFonts w:ascii="Arial" w:eastAsia="Times New Roman" w:hAnsi="Arial" w:cs="Arial"/>
          <w:sz w:val="23"/>
          <w:szCs w:val="23"/>
          <w:lang w:eastAsia="ru-RU"/>
        </w:rPr>
        <w:t>Байбарина</w:t>
      </w:r>
      <w:proofErr w:type="spellEnd"/>
      <w:r w:rsidRPr="003F0CBC">
        <w:rPr>
          <w:rFonts w:ascii="Arial" w:eastAsia="Times New Roman" w:hAnsi="Arial" w:cs="Arial"/>
          <w:sz w:val="23"/>
          <w:szCs w:val="23"/>
          <w:lang w:eastAsia="ru-RU"/>
        </w:rPr>
        <w:t xml:space="preserve">, В.А. </w:t>
      </w:r>
      <w:proofErr w:type="spellStart"/>
      <w:r w:rsidRPr="003F0CBC">
        <w:rPr>
          <w:rFonts w:ascii="Arial" w:eastAsia="Times New Roman" w:hAnsi="Arial" w:cs="Arial"/>
          <w:sz w:val="23"/>
          <w:szCs w:val="23"/>
          <w:lang w:eastAsia="ru-RU"/>
        </w:rPr>
        <w:t>Петеркова</w:t>
      </w:r>
      <w:proofErr w:type="spellEnd"/>
      <w:r w:rsidRPr="003F0CBC">
        <w:rPr>
          <w:rFonts w:ascii="Arial" w:eastAsia="Times New Roman" w:hAnsi="Arial" w:cs="Arial"/>
          <w:sz w:val="23"/>
          <w:szCs w:val="23"/>
          <w:lang w:eastAsia="ru-RU"/>
        </w:rPr>
        <w:t xml:space="preserve">); ФБУН "Новосибирский НИИ гигиены" </w:t>
      </w:r>
      <w:proofErr w:type="spellStart"/>
      <w:r w:rsidRPr="003F0CBC">
        <w:rPr>
          <w:rFonts w:ascii="Arial" w:eastAsia="Times New Roman" w:hAnsi="Arial" w:cs="Arial"/>
          <w:sz w:val="23"/>
          <w:szCs w:val="23"/>
          <w:lang w:eastAsia="ru-RU"/>
        </w:rPr>
        <w:t>Роспотребнадзора</w:t>
      </w:r>
      <w:proofErr w:type="spellEnd"/>
      <w:r w:rsidRPr="003F0CBC">
        <w:rPr>
          <w:rFonts w:ascii="Arial" w:eastAsia="Times New Roman" w:hAnsi="Arial" w:cs="Arial"/>
          <w:sz w:val="23"/>
          <w:szCs w:val="23"/>
          <w:lang w:eastAsia="ru-RU"/>
        </w:rPr>
        <w:t xml:space="preserve"> (И.И. Новикова, Ю.В. Ерофеев, А.В. Сорокина, С.П. Романенко, Н.А. </w:t>
      </w:r>
      <w:proofErr w:type="spellStart"/>
      <w:r w:rsidRPr="003F0CBC">
        <w:rPr>
          <w:rFonts w:ascii="Arial" w:eastAsia="Times New Roman" w:hAnsi="Arial" w:cs="Arial"/>
          <w:sz w:val="23"/>
          <w:szCs w:val="23"/>
          <w:lang w:eastAsia="ru-RU"/>
        </w:rPr>
        <w:t>Зубцовская</w:t>
      </w:r>
      <w:proofErr w:type="spellEnd"/>
      <w:r w:rsidRPr="003F0CBC">
        <w:rPr>
          <w:rFonts w:ascii="Arial" w:eastAsia="Times New Roman" w:hAnsi="Arial" w:cs="Arial"/>
          <w:sz w:val="23"/>
          <w:szCs w:val="23"/>
          <w:lang w:eastAsia="ru-RU"/>
        </w:rPr>
        <w:t xml:space="preserve">, Г.П. Ивлева, М.А. </w:t>
      </w:r>
      <w:proofErr w:type="spellStart"/>
      <w:r w:rsidRPr="003F0CBC">
        <w:rPr>
          <w:rFonts w:ascii="Arial" w:eastAsia="Times New Roman" w:hAnsi="Arial" w:cs="Arial"/>
          <w:sz w:val="23"/>
          <w:szCs w:val="23"/>
          <w:lang w:eastAsia="ru-RU"/>
        </w:rPr>
        <w:t>Лобкис</w:t>
      </w:r>
      <w:proofErr w:type="spellEnd"/>
      <w:r w:rsidRPr="003F0CBC">
        <w:rPr>
          <w:rFonts w:ascii="Arial" w:eastAsia="Times New Roman" w:hAnsi="Arial" w:cs="Arial"/>
          <w:sz w:val="23"/>
          <w:szCs w:val="23"/>
          <w:lang w:eastAsia="ru-RU"/>
        </w:rPr>
        <w:t xml:space="preserve">, С.М. </w:t>
      </w:r>
      <w:proofErr w:type="spellStart"/>
      <w:r w:rsidRPr="003F0CBC">
        <w:rPr>
          <w:rFonts w:ascii="Arial" w:eastAsia="Times New Roman" w:hAnsi="Arial" w:cs="Arial"/>
          <w:sz w:val="23"/>
          <w:szCs w:val="23"/>
          <w:lang w:eastAsia="ru-RU"/>
        </w:rPr>
        <w:t>Гавриш</w:t>
      </w:r>
      <w:proofErr w:type="spellEnd"/>
      <w:r w:rsidRPr="003F0CBC">
        <w:rPr>
          <w:rFonts w:ascii="Arial" w:eastAsia="Times New Roman" w:hAnsi="Arial" w:cs="Arial"/>
          <w:sz w:val="23"/>
          <w:szCs w:val="23"/>
          <w:lang w:eastAsia="ru-RU"/>
        </w:rPr>
        <w:t xml:space="preserve">); Министерством образования Омской области (Т.В. </w:t>
      </w:r>
      <w:proofErr w:type="spellStart"/>
      <w:r w:rsidRPr="003F0CBC">
        <w:rPr>
          <w:rFonts w:ascii="Arial" w:eastAsia="Times New Roman" w:hAnsi="Arial" w:cs="Arial"/>
          <w:sz w:val="23"/>
          <w:szCs w:val="23"/>
          <w:lang w:eastAsia="ru-RU"/>
        </w:rPr>
        <w:t>Дернова</w:t>
      </w:r>
      <w:proofErr w:type="spellEnd"/>
      <w:r w:rsidRPr="003F0CBC">
        <w:rPr>
          <w:rFonts w:ascii="Arial" w:eastAsia="Times New Roman" w:hAnsi="Arial" w:cs="Arial"/>
          <w:sz w:val="23"/>
          <w:szCs w:val="23"/>
          <w:lang w:eastAsia="ru-RU"/>
        </w:rPr>
        <w:t xml:space="preserve">); Департаментом общего образования Томской области (И.Б. </w:t>
      </w:r>
      <w:proofErr w:type="spellStart"/>
      <w:r w:rsidRPr="003F0CBC">
        <w:rPr>
          <w:rFonts w:ascii="Arial" w:eastAsia="Times New Roman" w:hAnsi="Arial" w:cs="Arial"/>
          <w:sz w:val="23"/>
          <w:szCs w:val="23"/>
          <w:lang w:eastAsia="ru-RU"/>
        </w:rPr>
        <w:t>Грабцевич</w:t>
      </w:r>
      <w:proofErr w:type="spellEnd"/>
      <w:r w:rsidRPr="003F0CBC">
        <w:rPr>
          <w:rFonts w:ascii="Arial" w:eastAsia="Times New Roman" w:hAnsi="Arial" w:cs="Arial"/>
          <w:sz w:val="23"/>
          <w:szCs w:val="23"/>
          <w:lang w:eastAsia="ru-RU"/>
        </w:rPr>
        <w:t xml:space="preserve">); ФГБОУ </w:t>
      </w:r>
      <w:proofErr w:type="gramStart"/>
      <w:r w:rsidRPr="003F0CBC">
        <w:rPr>
          <w:rFonts w:ascii="Arial" w:eastAsia="Times New Roman" w:hAnsi="Arial" w:cs="Arial"/>
          <w:sz w:val="23"/>
          <w:szCs w:val="23"/>
          <w:lang w:eastAsia="ru-RU"/>
        </w:rPr>
        <w:t>ВО</w:t>
      </w:r>
      <w:proofErr w:type="gramEnd"/>
      <w:r w:rsidRPr="003F0CBC">
        <w:rPr>
          <w:rFonts w:ascii="Arial" w:eastAsia="Times New Roman" w:hAnsi="Arial" w:cs="Arial"/>
          <w:sz w:val="23"/>
          <w:szCs w:val="23"/>
          <w:lang w:eastAsia="ru-RU"/>
        </w:rPr>
        <w:t xml:space="preserve"> "Новосибирский государственный медицинский университет" Минздрава России (Л.А. Шпагина, О.Н. Герасименко, Е.Г. </w:t>
      </w:r>
      <w:proofErr w:type="spellStart"/>
      <w:r w:rsidRPr="003F0CBC">
        <w:rPr>
          <w:rFonts w:ascii="Arial" w:eastAsia="Times New Roman" w:hAnsi="Arial" w:cs="Arial"/>
          <w:sz w:val="23"/>
          <w:szCs w:val="23"/>
          <w:lang w:eastAsia="ru-RU"/>
        </w:rPr>
        <w:t>Кондюрина</w:t>
      </w:r>
      <w:proofErr w:type="spellEnd"/>
      <w:r w:rsidRPr="003F0CBC">
        <w:rPr>
          <w:rFonts w:ascii="Arial" w:eastAsia="Times New Roman" w:hAnsi="Arial" w:cs="Arial"/>
          <w:sz w:val="23"/>
          <w:szCs w:val="23"/>
          <w:lang w:eastAsia="ru-RU"/>
        </w:rPr>
        <w:t xml:space="preserve">, И.С. Шпагин, О.С. Котова, Л.А. </w:t>
      </w:r>
      <w:proofErr w:type="spellStart"/>
      <w:r w:rsidRPr="003F0CBC">
        <w:rPr>
          <w:rFonts w:ascii="Arial" w:eastAsia="Times New Roman" w:hAnsi="Arial" w:cs="Arial"/>
          <w:sz w:val="23"/>
          <w:szCs w:val="23"/>
          <w:lang w:eastAsia="ru-RU"/>
        </w:rPr>
        <w:t>Паначева</w:t>
      </w:r>
      <w:proofErr w:type="spellEnd"/>
      <w:r w:rsidRPr="003F0CBC">
        <w:rPr>
          <w:rFonts w:ascii="Arial" w:eastAsia="Times New Roman" w:hAnsi="Arial" w:cs="Arial"/>
          <w:sz w:val="23"/>
          <w:szCs w:val="23"/>
          <w:lang w:eastAsia="ru-RU"/>
        </w:rPr>
        <w:t xml:space="preserve">, Н.В. </w:t>
      </w:r>
      <w:proofErr w:type="spellStart"/>
      <w:r w:rsidRPr="003F0CBC">
        <w:rPr>
          <w:rFonts w:ascii="Arial" w:eastAsia="Times New Roman" w:hAnsi="Arial" w:cs="Arial"/>
          <w:sz w:val="23"/>
          <w:szCs w:val="23"/>
          <w:lang w:eastAsia="ru-RU"/>
        </w:rPr>
        <w:t>Камнева</w:t>
      </w:r>
      <w:proofErr w:type="spellEnd"/>
      <w:r w:rsidRPr="003F0CBC">
        <w:rPr>
          <w:rFonts w:ascii="Arial" w:eastAsia="Times New Roman" w:hAnsi="Arial" w:cs="Arial"/>
          <w:sz w:val="23"/>
          <w:szCs w:val="23"/>
          <w:lang w:eastAsia="ru-RU"/>
        </w:rPr>
        <w:t xml:space="preserve">, А.М. </w:t>
      </w:r>
      <w:proofErr w:type="spellStart"/>
      <w:r w:rsidRPr="003F0CBC">
        <w:rPr>
          <w:rFonts w:ascii="Arial" w:eastAsia="Times New Roman" w:hAnsi="Arial" w:cs="Arial"/>
          <w:sz w:val="23"/>
          <w:szCs w:val="23"/>
          <w:lang w:eastAsia="ru-RU"/>
        </w:rPr>
        <w:t>Горобей</w:t>
      </w:r>
      <w:proofErr w:type="spellEnd"/>
      <w:r w:rsidRPr="003F0CBC">
        <w:rPr>
          <w:rFonts w:ascii="Arial" w:eastAsia="Times New Roman" w:hAnsi="Arial" w:cs="Arial"/>
          <w:sz w:val="23"/>
          <w:szCs w:val="23"/>
          <w:lang w:eastAsia="ru-RU"/>
        </w:rPr>
        <w:t xml:space="preserve">, Е.А. </w:t>
      </w:r>
      <w:proofErr w:type="spellStart"/>
      <w:r w:rsidRPr="003F0CBC">
        <w:rPr>
          <w:rFonts w:ascii="Arial" w:eastAsia="Times New Roman" w:hAnsi="Arial" w:cs="Arial"/>
          <w:sz w:val="23"/>
          <w:szCs w:val="23"/>
          <w:lang w:eastAsia="ru-RU"/>
        </w:rPr>
        <w:t>Знахаренко</w:t>
      </w:r>
      <w:proofErr w:type="spellEnd"/>
      <w:r w:rsidRPr="003F0CBC">
        <w:rPr>
          <w:rFonts w:ascii="Arial" w:eastAsia="Times New Roman" w:hAnsi="Arial" w:cs="Arial"/>
          <w:sz w:val="23"/>
          <w:szCs w:val="23"/>
          <w:lang w:eastAsia="ru-RU"/>
        </w:rPr>
        <w:t xml:space="preserve">); ФГАОУ ВО Первый МГМУ им. И.М. Сеченова Минздрава России (Н.А. </w:t>
      </w:r>
      <w:proofErr w:type="spellStart"/>
      <w:r w:rsidRPr="003F0CBC">
        <w:rPr>
          <w:rFonts w:ascii="Arial" w:eastAsia="Times New Roman" w:hAnsi="Arial" w:cs="Arial"/>
          <w:sz w:val="23"/>
          <w:szCs w:val="23"/>
          <w:lang w:eastAsia="ru-RU"/>
        </w:rPr>
        <w:t>Геппе</w:t>
      </w:r>
      <w:proofErr w:type="spellEnd"/>
      <w:r w:rsidRPr="003F0CBC">
        <w:rPr>
          <w:rFonts w:ascii="Arial" w:eastAsia="Times New Roman" w:hAnsi="Arial" w:cs="Arial"/>
          <w:sz w:val="23"/>
          <w:szCs w:val="23"/>
          <w:lang w:eastAsia="ru-RU"/>
        </w:rPr>
        <w:t>, А.Б. Малахов, А.В. Витебская).</w:t>
      </w:r>
    </w:p>
    <w:p w:rsidR="003F0CBC" w:rsidRPr="003F0CBC" w:rsidRDefault="003F0CBC" w:rsidP="003F0CBC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bookmarkStart w:id="7" w:name="100007"/>
      <w:bookmarkEnd w:id="7"/>
      <w:r w:rsidRPr="003F0CBC">
        <w:rPr>
          <w:rFonts w:ascii="Arial" w:eastAsia="Times New Roman" w:hAnsi="Arial" w:cs="Arial"/>
          <w:sz w:val="23"/>
          <w:szCs w:val="23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3F0CBC" w:rsidRPr="003F0CBC" w:rsidRDefault="003F0CBC" w:rsidP="003F0CBC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6" w:history="1">
        <w:r w:rsidRPr="003F0CBC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I. Общие положения и область применения</w:t>
        </w:r>
      </w:hyperlink>
    </w:p>
    <w:p w:rsidR="003F0CBC" w:rsidRPr="003F0CBC" w:rsidRDefault="003F0CBC" w:rsidP="003F0CBC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7" w:history="1">
        <w:r w:rsidRPr="003F0CBC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2. Заболевания, требующие индивидуального подхода при организации питания детей</w:t>
        </w:r>
      </w:hyperlink>
    </w:p>
    <w:p w:rsidR="003F0CBC" w:rsidRPr="003F0CBC" w:rsidRDefault="003F0CBC" w:rsidP="003F0CBC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8" w:history="1">
        <w:r w:rsidRPr="003F0CBC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3. Алгоритм организации индивидуального питания в организованном детском коллективе</w:t>
        </w:r>
      </w:hyperlink>
    </w:p>
    <w:p w:rsidR="003F0CBC" w:rsidRDefault="003F0CBC" w:rsidP="003F0CBC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3F0CBC" w:rsidRDefault="003F0CBC" w:rsidP="003F0CBC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3F0CBC" w:rsidRPr="003F0CBC" w:rsidRDefault="003F0CBC" w:rsidP="003F0CBC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3F0CB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3. Алгоритм организации индивидуального питания</w:t>
      </w:r>
    </w:p>
    <w:p w:rsidR="003F0CBC" w:rsidRPr="003F0CBC" w:rsidRDefault="003F0CBC" w:rsidP="003F0CBC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3F0CB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 организованном детском коллективе</w:t>
      </w:r>
    </w:p>
    <w:p w:rsidR="003F0CBC" w:rsidRPr="003F0CBC" w:rsidRDefault="003F0CBC" w:rsidP="003F0CB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67"/>
      <w:bookmarkEnd w:id="8"/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3.1. </w:t>
      </w:r>
      <w:proofErr w:type="gramStart"/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  <w:proofErr w:type="gramEnd"/>
    </w:p>
    <w:p w:rsidR="003F0CBC" w:rsidRPr="003F0CBC" w:rsidRDefault="003F0CBC" w:rsidP="003F0CB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68"/>
      <w:bookmarkEnd w:id="9"/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3F0CBC" w:rsidRPr="003F0CBC" w:rsidRDefault="003F0CBC" w:rsidP="003F0CB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069"/>
      <w:bookmarkEnd w:id="10"/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</w:t>
      </w:r>
      <w:proofErr w:type="spellStart"/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целиакия</w:t>
      </w:r>
      <w:proofErr w:type="spellEnd"/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фенилкетонурия</w:t>
      </w:r>
      <w:proofErr w:type="spellEnd"/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муковисцидоз</w:t>
      </w:r>
      <w:proofErr w:type="spellEnd"/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3F0CBC" w:rsidRPr="003F0CBC" w:rsidRDefault="003F0CBC" w:rsidP="003F0CB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070"/>
      <w:bookmarkEnd w:id="11"/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детей с сахарным диабетом, </w:t>
      </w:r>
      <w:proofErr w:type="spellStart"/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целиакией</w:t>
      </w:r>
      <w:proofErr w:type="spellEnd"/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фенилкетонурией</w:t>
      </w:r>
      <w:proofErr w:type="spellEnd"/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муковисцидозом</w:t>
      </w:r>
      <w:proofErr w:type="spellEnd"/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разрабатывается цикличное меню с учетом имеющейся у ребенка патологии.</w:t>
      </w:r>
    </w:p>
    <w:p w:rsidR="003F0CBC" w:rsidRPr="003F0CBC" w:rsidRDefault="003F0CBC" w:rsidP="003F0CB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071"/>
      <w:bookmarkEnd w:id="12"/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3F0CBC" w:rsidRPr="003F0CBC" w:rsidRDefault="003F0CBC" w:rsidP="003F0CB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072"/>
      <w:bookmarkEnd w:id="13"/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3F0CBC" w:rsidRPr="003F0CBC" w:rsidRDefault="003F0CBC" w:rsidP="003F0CB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073"/>
      <w:bookmarkEnd w:id="14"/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3.5. В случае если принимается решение об организации питания детей из продуктов и </w:t>
      </w:r>
      <w:proofErr w:type="gramStart"/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блюд, принесенных из дома рекомендуется</w:t>
      </w:r>
      <w:proofErr w:type="gramEnd"/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3F0CBC" w:rsidRPr="003F0CBC" w:rsidRDefault="003F0CBC" w:rsidP="003F0CB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← </w:t>
      </w:r>
      <w:hyperlink r:id="rId9" w:history="1">
        <w:r w:rsidRPr="003F0CBC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2. Заболевания, требующие индивидуального подхода при организации питания детей</w:t>
        </w:r>
      </w:hyperlink>
      <w:bookmarkStart w:id="15" w:name="_GoBack"/>
      <w:bookmarkEnd w:id="15"/>
    </w:p>
    <w:p w:rsidR="003F0CBC" w:rsidRPr="003F0CBC" w:rsidRDefault="003F0CBC" w:rsidP="003F0CBC">
      <w:pPr>
        <w:spacing w:after="15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history="1">
        <w:r w:rsidRPr="003F0CBC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1. С сахарным диабетом</w:t>
        </w:r>
      </w:hyperlink>
      <w:r w:rsidRPr="003F0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→</w:t>
      </w:r>
    </w:p>
    <w:p w:rsidR="003F0CBC" w:rsidRDefault="003F0CBC"/>
    <w:sectPr w:rsidR="003F0CBC" w:rsidSect="003F0C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ED1"/>
    <w:multiLevelType w:val="multilevel"/>
    <w:tmpl w:val="42ECD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F9"/>
    <w:rsid w:val="00386EE4"/>
    <w:rsid w:val="003F0CBC"/>
    <w:rsid w:val="009464F9"/>
    <w:rsid w:val="00E0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9464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9464F9"/>
    <w:pPr>
      <w:widowControl w:val="0"/>
      <w:shd w:val="clear" w:color="auto" w:fill="FFFFFF"/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86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3F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F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CBC"/>
    <w:rPr>
      <w:color w:val="0000FF"/>
      <w:u w:val="single"/>
    </w:rPr>
  </w:style>
  <w:style w:type="paragraph" w:customStyle="1" w:styleId="pright">
    <w:name w:val="pright"/>
    <w:basedOn w:val="a"/>
    <w:rsid w:val="003F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9464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9464F9"/>
    <w:pPr>
      <w:widowControl w:val="0"/>
      <w:shd w:val="clear" w:color="auto" w:fill="FFFFFF"/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86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3F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F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CBC"/>
    <w:rPr>
      <w:color w:val="0000FF"/>
      <w:u w:val="single"/>
    </w:rPr>
  </w:style>
  <w:style w:type="paragraph" w:customStyle="1" w:styleId="pright">
    <w:name w:val="pright"/>
    <w:basedOn w:val="a"/>
    <w:rsid w:val="003F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71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mr-240162-19-24-gigiena-detei-i-podrostkov/mr-2.4.0162-19/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dact.ru/law/mr-240162-19-24-gigiena-detei-i-podrostkov/mr-2.4.0162-19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mr-240162-19-24-gigiena-detei-i-podrostkov/mr-2.4.0162-19/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dact.ru/law/mr-240162-19-24-gigiena-detei-i-podrostkov/prilozhenie-1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mr-240162-19-24-gigiena-detei-i-podrostkov/mr-2.4.0162-19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2023-01-23T04:06:00Z</dcterms:created>
  <dcterms:modified xsi:type="dcterms:W3CDTF">2023-01-23T06:20:00Z</dcterms:modified>
</cp:coreProperties>
</file>