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4E">
        <w:rPr>
          <w:rFonts w:ascii="Times New Roman" w:hAnsi="Times New Roman" w:cs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5" o:title=""/>
          </v:shape>
          <o:OLEObject Type="Embed" ProgID="AcroExch.Document.DC" ShapeID="_x0000_i1025" DrawAspect="Content" ObjectID="_1736064272" r:id="rId6"/>
        </w:object>
      </w: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4E" w:rsidRDefault="009E424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4F" w:rsidRPr="000A7226" w:rsidRDefault="00FD6FD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D7060" w:rsidRPr="000A7226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E37F3F" w:rsidRPr="000A7226">
        <w:rPr>
          <w:rFonts w:ascii="Times New Roman" w:hAnsi="Times New Roman" w:cs="Times New Roman"/>
          <w:b/>
          <w:sz w:val="24"/>
          <w:szCs w:val="24"/>
        </w:rPr>
        <w:t>основных характеристик программы</w:t>
      </w:r>
    </w:p>
    <w:p w:rsidR="00FD6FDE" w:rsidRPr="000A7226" w:rsidRDefault="00E37F3F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D6FDE" w:rsidRPr="000A72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6FDE" w:rsidRPr="000A7226" w:rsidRDefault="00FD6FDE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программы:</w:t>
      </w:r>
    </w:p>
    <w:p w:rsidR="009E07E6" w:rsidRPr="000A7226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B05DDC" w:rsidRPr="000A7226">
        <w:rPr>
          <w:rFonts w:ascii="Times New Roman" w:hAnsi="Times New Roman" w:cs="Times New Roman"/>
          <w:sz w:val="24"/>
          <w:szCs w:val="24"/>
        </w:rPr>
        <w:t>Школьное лесничество</w:t>
      </w:r>
      <w:r w:rsidRPr="000A7226">
        <w:rPr>
          <w:rFonts w:ascii="Times New Roman" w:hAnsi="Times New Roman" w:cs="Times New Roman"/>
          <w:sz w:val="24"/>
          <w:szCs w:val="24"/>
        </w:rPr>
        <w:t>» является модифицированным вариантом программы «</w:t>
      </w:r>
      <w:r w:rsidR="00B05DDC" w:rsidRPr="000A7226">
        <w:rPr>
          <w:rFonts w:ascii="Times New Roman" w:hAnsi="Times New Roman" w:cs="Times New Roman"/>
          <w:sz w:val="24"/>
          <w:szCs w:val="24"/>
        </w:rPr>
        <w:t xml:space="preserve">Друзья </w:t>
      </w:r>
      <w:proofErr w:type="gramStart"/>
      <w:r w:rsidR="00B05DDC" w:rsidRPr="000A7226">
        <w:rPr>
          <w:rFonts w:ascii="Times New Roman" w:hAnsi="Times New Roman" w:cs="Times New Roman"/>
          <w:sz w:val="24"/>
          <w:szCs w:val="24"/>
        </w:rPr>
        <w:t xml:space="preserve">леса»   </w:t>
      </w:r>
      <w:proofErr w:type="gramEnd"/>
      <w:r w:rsidR="00B05DDC" w:rsidRPr="000A7226">
        <w:rPr>
          <w:rFonts w:ascii="Times New Roman" w:hAnsi="Times New Roman" w:cs="Times New Roman"/>
          <w:sz w:val="24"/>
          <w:szCs w:val="24"/>
        </w:rPr>
        <w:t xml:space="preserve">                    О.К. Ворониной</w:t>
      </w:r>
      <w:r w:rsidRPr="000A7226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г. </w:t>
      </w:r>
      <w:r w:rsidR="00B05DDC" w:rsidRPr="000A7226">
        <w:rPr>
          <w:rFonts w:ascii="Times New Roman" w:hAnsi="Times New Roman" w:cs="Times New Roman"/>
          <w:sz w:val="24"/>
          <w:szCs w:val="24"/>
        </w:rPr>
        <w:t>Красноярск</w:t>
      </w:r>
      <w:r w:rsidRPr="000A7226">
        <w:rPr>
          <w:rFonts w:ascii="Times New Roman" w:hAnsi="Times New Roman" w:cs="Times New Roman"/>
          <w:sz w:val="24"/>
          <w:szCs w:val="24"/>
        </w:rPr>
        <w:t>.</w:t>
      </w:r>
    </w:p>
    <w:p w:rsidR="00FD6FDE" w:rsidRPr="000A7226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Программа составлена согласно требованиям </w:t>
      </w:r>
      <w:r w:rsidR="00FD6FDE" w:rsidRPr="000A7226">
        <w:rPr>
          <w:rFonts w:ascii="Times New Roman" w:hAnsi="Times New Roman" w:cs="Times New Roman"/>
          <w:sz w:val="24"/>
          <w:szCs w:val="24"/>
        </w:rPr>
        <w:t>ФЗ РФ от 29декабря 2012г. №273-ФЗ «Об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образовании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в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Российской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Федерации», Приказа Министерства просвещения Российской Федерации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от 09.11.2018г. №196 «Об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года), Методическими рекомендациями по проектированию дополнительных общеразвивающих программ (включая </w:t>
      </w:r>
      <w:proofErr w:type="spellStart"/>
      <w:r w:rsidR="00FD6FDE" w:rsidRPr="000A722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FD6FDE" w:rsidRPr="000A7226">
        <w:rPr>
          <w:rFonts w:ascii="Times New Roman" w:hAnsi="Times New Roman" w:cs="Times New Roman"/>
          <w:sz w:val="24"/>
          <w:szCs w:val="24"/>
        </w:rPr>
        <w:t xml:space="preserve"> программы): приложение к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письму Министерства образования и науки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Российской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Федерации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от</w:t>
      </w:r>
      <w:r w:rsidRPr="000A7226">
        <w:rPr>
          <w:rFonts w:ascii="Times New Roman" w:hAnsi="Times New Roman" w:cs="Times New Roman"/>
          <w:sz w:val="24"/>
          <w:szCs w:val="24"/>
        </w:rPr>
        <w:t xml:space="preserve"> 18.11.15№09-3242, </w:t>
      </w:r>
      <w:r w:rsidR="00FD6FDE" w:rsidRPr="000A7226">
        <w:rPr>
          <w:rFonts w:ascii="Times New Roman" w:hAnsi="Times New Roman" w:cs="Times New Roman"/>
          <w:sz w:val="24"/>
          <w:szCs w:val="24"/>
        </w:rPr>
        <w:t>Приказ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DE" w:rsidRPr="000A72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России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от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23.08.2017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N816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"Об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утверждении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Порядка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применения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организациями,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деятельность,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электронного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обучения,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дистанционных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технологий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при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реализации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программ"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в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Минюсте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России</w:t>
      </w:r>
      <w:r w:rsidRPr="000A7226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A7226">
        <w:rPr>
          <w:rFonts w:ascii="Times New Roman" w:hAnsi="Times New Roman" w:cs="Times New Roman"/>
          <w:sz w:val="24"/>
          <w:szCs w:val="24"/>
        </w:rPr>
        <w:t>18.09.2017</w:t>
      </w:r>
      <w:r w:rsidRPr="000A7226">
        <w:rPr>
          <w:rFonts w:ascii="Times New Roman" w:hAnsi="Times New Roman" w:cs="Times New Roman"/>
          <w:sz w:val="24"/>
          <w:szCs w:val="24"/>
        </w:rPr>
        <w:t xml:space="preserve"> N48226), </w:t>
      </w:r>
      <w:r w:rsidR="00FD6FDE" w:rsidRPr="000A7226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FD6FDE" w:rsidRPr="000A7226" w:rsidRDefault="00FD6FDE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развитие личности ребенка, на требования к его личностным и </w:t>
      </w:r>
      <w:proofErr w:type="spellStart"/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результатам, направлена на </w:t>
      </w:r>
      <w:proofErr w:type="spellStart"/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гуманизацию</w:t>
      </w:r>
      <w:proofErr w:type="spellEnd"/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работы с детьми, основана на психологических особенностях развития школьников.</w:t>
      </w:r>
    </w:p>
    <w:p w:rsidR="009E07E6" w:rsidRPr="000A7226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="00B05DDC"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естественнонаучную</w:t>
      </w:r>
      <w:r w:rsidRPr="000A7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направленность, уровень освоения – ознакомительный.</w:t>
      </w:r>
    </w:p>
    <w:p w:rsidR="00B05DDC" w:rsidRPr="000A7226" w:rsidRDefault="009E07E6" w:rsidP="00B05DDC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rStyle w:val="c2"/>
          <w:color w:val="000000"/>
        </w:rPr>
      </w:pPr>
      <w:r w:rsidRPr="000A7226">
        <w:rPr>
          <w:rFonts w:eastAsiaTheme="minorHAnsi"/>
          <w:b/>
          <w:color w:val="000000"/>
          <w:shd w:val="clear" w:color="auto" w:fill="FFFFFF"/>
          <w:lang w:eastAsia="en-US"/>
        </w:rPr>
        <w:t>Актуальность</w:t>
      </w:r>
      <w:r w:rsidRPr="000A7226">
        <w:rPr>
          <w:rStyle w:val="c2"/>
          <w:color w:val="000000"/>
        </w:rPr>
        <w:t xml:space="preserve">. </w:t>
      </w:r>
      <w:r w:rsidR="00B05DDC" w:rsidRPr="000A7226">
        <w:rPr>
          <w:rStyle w:val="c2"/>
          <w:color w:val="000000"/>
        </w:rPr>
        <w:t xml:space="preserve">Школьное лесничество является одной из форм организации деятельности обучающихся общеобразовательных учреждений, направленной на формирование </w:t>
      </w:r>
      <w:proofErr w:type="spellStart"/>
      <w:r w:rsidR="00B05DDC" w:rsidRPr="000A7226">
        <w:rPr>
          <w:rStyle w:val="c2"/>
          <w:color w:val="000000"/>
        </w:rPr>
        <w:t>лесоэкологической</w:t>
      </w:r>
      <w:proofErr w:type="spellEnd"/>
      <w:r w:rsidR="00B05DDC" w:rsidRPr="000A7226">
        <w:rPr>
          <w:rStyle w:val="c2"/>
          <w:color w:val="000000"/>
        </w:rPr>
        <w:t xml:space="preserve"> культуры, понимания смысла </w:t>
      </w:r>
      <w:proofErr w:type="spellStart"/>
      <w:r w:rsidR="00B05DDC" w:rsidRPr="000A7226">
        <w:rPr>
          <w:rStyle w:val="c2"/>
          <w:color w:val="000000"/>
        </w:rPr>
        <w:t>лесоприродоохранной</w:t>
      </w:r>
      <w:proofErr w:type="spellEnd"/>
      <w:r w:rsidR="00B05DDC" w:rsidRPr="000A7226">
        <w:rPr>
          <w:rStyle w:val="c2"/>
          <w:color w:val="000000"/>
        </w:rPr>
        <w:t xml:space="preserve"> деятельности при решении реальных задач. В школьных лесничествах дети получают дополнительные знания по основам лесохозяйственных дисциплин, биологии, экологии и другим естественным наукам. Школьные лесничества воспитывают у молодежи убежденность в необходимости бережного отношения к родной природе, формируют представление о профессиях, связанных с лесом и лесным хозяйством. </w:t>
      </w:r>
    </w:p>
    <w:p w:rsidR="00FD6FDE" w:rsidRPr="000A7226" w:rsidRDefault="009E07E6" w:rsidP="00B05DDC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0A7226">
        <w:rPr>
          <w:b/>
        </w:rPr>
        <w:t>Отличительные особенности</w:t>
      </w:r>
      <w:r w:rsidR="00FD6FDE" w:rsidRPr="000A7226">
        <w:t xml:space="preserve"> данной программы </w:t>
      </w:r>
      <w:r w:rsidRPr="000A7226">
        <w:rPr>
          <w:color w:val="000000"/>
        </w:rPr>
        <w:t>состоя</w:t>
      </w:r>
      <w:r w:rsidR="00FD6FDE" w:rsidRPr="000A7226">
        <w:rPr>
          <w:color w:val="000000"/>
        </w:rPr>
        <w:t>т в том, что учебно-воспитательный процесс осуществляется через различные направ</w:t>
      </w:r>
      <w:r w:rsidR="00B05DDC" w:rsidRPr="000A7226">
        <w:rPr>
          <w:color w:val="000000"/>
        </w:rPr>
        <w:t>ления работы: воспитание основ экологической</w:t>
      </w:r>
      <w:r w:rsidR="00FD6FDE" w:rsidRPr="000A7226">
        <w:rPr>
          <w:color w:val="000000"/>
        </w:rPr>
        <w:t xml:space="preserve"> культуры, развитие навыков </w:t>
      </w:r>
      <w:r w:rsidR="00B05DDC" w:rsidRPr="000A7226">
        <w:rPr>
          <w:color w:val="000000"/>
        </w:rPr>
        <w:t>исследовательской</w:t>
      </w:r>
      <w:r w:rsidR="00FD6FDE" w:rsidRPr="000A7226">
        <w:rPr>
          <w:color w:val="000000"/>
        </w:rPr>
        <w:t xml:space="preserve"> деятельности, накопление знаний о </w:t>
      </w:r>
      <w:r w:rsidR="00B05DDC" w:rsidRPr="000A7226">
        <w:rPr>
          <w:color w:val="000000"/>
        </w:rPr>
        <w:t>природе</w:t>
      </w:r>
      <w:r w:rsidR="00FD6FDE" w:rsidRPr="000A7226">
        <w:rPr>
          <w:color w:val="000000"/>
        </w:rPr>
        <w:t>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FD6FDE" w:rsidRPr="000A7226" w:rsidRDefault="00FD6FDE" w:rsidP="000E0FAD">
      <w:pPr>
        <w:pStyle w:val="a5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0A7226">
        <w:rPr>
          <w:color w:val="000000"/>
        </w:rPr>
        <w:t xml:space="preserve">Программа способствует подъему </w:t>
      </w:r>
      <w:r w:rsidR="00B05DDC" w:rsidRPr="000A7226">
        <w:rPr>
          <w:color w:val="000000"/>
        </w:rPr>
        <w:t>экологической</w:t>
      </w:r>
      <w:r w:rsidRPr="000A7226">
        <w:rPr>
          <w:color w:val="000000"/>
        </w:rPr>
        <w:t xml:space="preserve">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0A7226">
        <w:rPr>
          <w:color w:val="000000"/>
        </w:rPr>
        <w:t>профориентационной</w:t>
      </w:r>
      <w:proofErr w:type="spellEnd"/>
      <w:r w:rsidRPr="000A7226">
        <w:rPr>
          <w:color w:val="000000"/>
        </w:rPr>
        <w:t xml:space="preserve"> работы.</w:t>
      </w:r>
    </w:p>
    <w:p w:rsidR="00FD6FDE" w:rsidRPr="000A7226" w:rsidRDefault="00FD6FDE" w:rsidP="000E0FAD">
      <w:pPr>
        <w:spacing w:after="0" w:line="240" w:lineRule="auto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C11BDA" w:rsidRPr="000A7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DC" w:rsidRPr="000A7226" w:rsidRDefault="008B789C" w:rsidP="00B05DDC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З</w:t>
      </w:r>
      <w:r w:rsidR="00B05DDC" w:rsidRPr="000A7226">
        <w:rPr>
          <w:rFonts w:ascii="Times New Roman" w:hAnsi="Times New Roman" w:cs="Times New Roman"/>
          <w:sz w:val="24"/>
          <w:szCs w:val="24"/>
        </w:rPr>
        <w:t xml:space="preserve">аключается в изучении и реализации основ </w:t>
      </w:r>
      <w:proofErr w:type="spellStart"/>
      <w:r w:rsidR="00B05DDC" w:rsidRPr="000A7226">
        <w:rPr>
          <w:rFonts w:ascii="Times New Roman" w:hAnsi="Times New Roman" w:cs="Times New Roman"/>
          <w:sz w:val="24"/>
          <w:szCs w:val="24"/>
        </w:rPr>
        <w:t>лесоприродоохранной</w:t>
      </w:r>
      <w:proofErr w:type="spellEnd"/>
      <w:r w:rsidR="00B05DDC" w:rsidRPr="000A7226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B0355B" w:rsidRPr="000A7226" w:rsidRDefault="009E07E6" w:rsidP="00B05DDC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обучающихся: </w:t>
      </w:r>
      <w:r w:rsidR="00B05DDC" w:rsidRPr="000A7226">
        <w:rPr>
          <w:rFonts w:ascii="Times New Roman" w:hAnsi="Times New Roman" w:cs="Times New Roman"/>
          <w:sz w:val="24"/>
          <w:szCs w:val="24"/>
        </w:rPr>
        <w:t>подростки в возрасте 13-17</w:t>
      </w:r>
      <w:r w:rsidRPr="000A722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E07E6" w:rsidRPr="000A7226" w:rsidRDefault="009E07E6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Объём и срок освоения программы: </w:t>
      </w:r>
    </w:p>
    <w:p w:rsidR="009E07E6" w:rsidRPr="000A7226" w:rsidRDefault="005434E2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количество часов в год – 68</w:t>
      </w:r>
      <w:r w:rsidR="009E07E6" w:rsidRPr="000A722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9E07E6" w:rsidRPr="000A7226" w:rsidRDefault="009E07E6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количество лет обучения – 1 год</w:t>
      </w:r>
    </w:p>
    <w:p w:rsidR="009E07E6" w:rsidRPr="000A7226" w:rsidRDefault="00A631E4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E6" w:rsidRPr="000A7226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4548AC">
        <w:rPr>
          <w:rFonts w:ascii="Times New Roman" w:hAnsi="Times New Roman" w:cs="Times New Roman"/>
          <w:sz w:val="24"/>
          <w:szCs w:val="24"/>
        </w:rPr>
        <w:t>: 1 академический час 2</w:t>
      </w:r>
      <w:r w:rsidR="009E07E6" w:rsidRPr="000A7226">
        <w:rPr>
          <w:rFonts w:ascii="Times New Roman" w:hAnsi="Times New Roman" w:cs="Times New Roman"/>
          <w:sz w:val="24"/>
          <w:szCs w:val="24"/>
        </w:rPr>
        <w:t xml:space="preserve"> раз</w:t>
      </w:r>
      <w:r w:rsidR="004548AC">
        <w:rPr>
          <w:rFonts w:ascii="Times New Roman" w:hAnsi="Times New Roman" w:cs="Times New Roman"/>
          <w:sz w:val="24"/>
          <w:szCs w:val="24"/>
        </w:rPr>
        <w:t>а</w:t>
      </w:r>
      <w:r w:rsidR="009E07E6" w:rsidRPr="000A7226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9E07E6" w:rsidRPr="000A7226" w:rsidRDefault="004548AC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– 18.00-18.40, </w:t>
      </w:r>
      <w:r w:rsidR="008B789C" w:rsidRPr="000A7226">
        <w:rPr>
          <w:rFonts w:ascii="Times New Roman" w:hAnsi="Times New Roman" w:cs="Times New Roman"/>
          <w:sz w:val="24"/>
          <w:szCs w:val="24"/>
        </w:rPr>
        <w:t>Суббота</w:t>
      </w:r>
      <w:r w:rsidR="0012087B" w:rsidRPr="000A72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13.00–13.40</w:t>
      </w:r>
    </w:p>
    <w:p w:rsidR="00723961" w:rsidRPr="000A7226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деятельности:</w:t>
      </w:r>
      <w:r w:rsidR="0012087B" w:rsidRPr="000A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BA" w:rsidRPr="000A7226">
        <w:rPr>
          <w:rFonts w:ascii="Times New Roman" w:hAnsi="Times New Roman" w:cs="Times New Roman"/>
          <w:sz w:val="24"/>
          <w:szCs w:val="24"/>
        </w:rPr>
        <w:t xml:space="preserve">групповые, подгрупповые, индивидуальные, работа </w:t>
      </w:r>
      <w:r w:rsidR="008B789C" w:rsidRPr="000A7226">
        <w:rPr>
          <w:rFonts w:ascii="Times New Roman" w:hAnsi="Times New Roman" w:cs="Times New Roman"/>
          <w:sz w:val="24"/>
          <w:szCs w:val="24"/>
        </w:rPr>
        <w:t xml:space="preserve">на </w:t>
      </w:r>
      <w:r w:rsidR="004548AC" w:rsidRPr="000A7226">
        <w:rPr>
          <w:rFonts w:ascii="Times New Roman" w:hAnsi="Times New Roman" w:cs="Times New Roman"/>
          <w:sz w:val="24"/>
          <w:szCs w:val="24"/>
        </w:rPr>
        <w:t>местности</w:t>
      </w:r>
      <w:r w:rsidR="004548AC">
        <w:rPr>
          <w:rFonts w:ascii="Times New Roman" w:hAnsi="Times New Roman" w:cs="Times New Roman"/>
          <w:sz w:val="24"/>
          <w:szCs w:val="24"/>
        </w:rPr>
        <w:t>.</w:t>
      </w:r>
    </w:p>
    <w:p w:rsidR="00C11BDA" w:rsidRPr="000A7226" w:rsidRDefault="00C11BDA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961" w:rsidRPr="000A7226" w:rsidRDefault="00EB7D7F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8B789C" w:rsidRPr="000A7226" w:rsidRDefault="008B789C" w:rsidP="008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A7226">
        <w:rPr>
          <w:rFonts w:ascii="Times New Roman" w:hAnsi="Times New Roman" w:cs="Times New Roman"/>
          <w:sz w:val="24"/>
          <w:szCs w:val="24"/>
        </w:rPr>
        <w:t xml:space="preserve"> кружка «Школьное лесничество» заключается в изучении и реализации основ </w:t>
      </w:r>
      <w:proofErr w:type="spellStart"/>
      <w:r w:rsidRPr="000A7226">
        <w:rPr>
          <w:rFonts w:ascii="Times New Roman" w:hAnsi="Times New Roman" w:cs="Times New Roman"/>
          <w:sz w:val="24"/>
          <w:szCs w:val="24"/>
        </w:rPr>
        <w:t>лесоприродоохранной</w:t>
      </w:r>
      <w:proofErr w:type="spellEnd"/>
      <w:r w:rsidRPr="000A7226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8B789C" w:rsidRPr="000A7226" w:rsidRDefault="008B789C" w:rsidP="008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В процессе реализации данной программы должны быть решены </w:t>
      </w:r>
      <w:r w:rsidRPr="000A722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A7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89C" w:rsidRPr="000A7226" w:rsidRDefault="008B789C" w:rsidP="008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1. Расширение и углубление </w:t>
      </w:r>
      <w:proofErr w:type="gramStart"/>
      <w:r w:rsidRPr="000A722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A7226">
        <w:rPr>
          <w:rFonts w:ascii="Times New Roman" w:hAnsi="Times New Roman" w:cs="Times New Roman"/>
          <w:sz w:val="24"/>
          <w:szCs w:val="24"/>
        </w:rPr>
        <w:t xml:space="preserve"> обучающихся в ходе изучения теоретических основ лесохозяйственных дисциплин; </w:t>
      </w:r>
    </w:p>
    <w:p w:rsidR="008B789C" w:rsidRPr="000A7226" w:rsidRDefault="008B789C" w:rsidP="008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2. Приобретение практических навыков в области использования, охраны, защиты, воспроизводства лесов, проведения лесохозяйственных мероприятий; </w:t>
      </w:r>
    </w:p>
    <w:p w:rsidR="008B789C" w:rsidRPr="000A7226" w:rsidRDefault="008B789C" w:rsidP="008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3. Формирование у членов школьных лесничеств активной жизненной позиции по отношению к проблемам окружающей среды и экологической компетентности;</w:t>
      </w:r>
    </w:p>
    <w:p w:rsidR="00C11BDA" w:rsidRPr="000A7226" w:rsidRDefault="008B789C" w:rsidP="008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 4. Знакомство с профессиональной деятельностью работников лесного хозяйства, профессиональная ориентация учащихся и подготовка их к сознательному выбору профессии.</w:t>
      </w:r>
    </w:p>
    <w:p w:rsidR="00C11BDA" w:rsidRPr="000A7226" w:rsidRDefault="00C11BDA" w:rsidP="000E0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9C" w:rsidRPr="000A7226" w:rsidRDefault="009A479C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816CB9" w:rsidRPr="00816CB9" w:rsidRDefault="004F7B6F" w:rsidP="004F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21"/>
        <w:gridCol w:w="2556"/>
        <w:gridCol w:w="1757"/>
        <w:gridCol w:w="1730"/>
        <w:gridCol w:w="2807"/>
      </w:tblGrid>
      <w:tr w:rsidR="00816CB9" w:rsidRPr="000A7226" w:rsidTr="00816CB9">
        <w:trPr>
          <w:trHeight w:val="173"/>
        </w:trPr>
        <w:tc>
          <w:tcPr>
            <w:tcW w:w="721" w:type="dxa"/>
            <w:vMerge w:val="restart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6" w:type="dxa"/>
            <w:vMerge w:val="restart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807" w:type="dxa"/>
            <w:vMerge w:val="restart"/>
          </w:tcPr>
          <w:p w:rsidR="00816CB9" w:rsidRPr="000A7226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Форма контроля/аттестация</w:t>
            </w:r>
          </w:p>
        </w:tc>
      </w:tr>
      <w:tr w:rsidR="00816CB9" w:rsidRPr="000A7226" w:rsidTr="00816CB9">
        <w:trPr>
          <w:trHeight w:val="380"/>
        </w:trPr>
        <w:tc>
          <w:tcPr>
            <w:tcW w:w="721" w:type="dxa"/>
            <w:vMerge/>
          </w:tcPr>
          <w:p w:rsidR="00816CB9" w:rsidRPr="000A7226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816CB9" w:rsidRPr="000A7226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Теоритические</w:t>
            </w:r>
            <w:proofErr w:type="spellEnd"/>
            <w:r w:rsidRPr="00816CB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07" w:type="dxa"/>
            <w:vMerge/>
          </w:tcPr>
          <w:p w:rsidR="00816CB9" w:rsidRPr="000A7226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16CB9" w:rsidRPr="000A7226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816CB9" w:rsidRPr="00816CB9" w:rsidRDefault="00522592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92">
              <w:rPr>
                <w:rFonts w:ascii="Times New Roman" w:hAnsi="Times New Roman" w:cs="Times New Roman"/>
                <w:sz w:val="24"/>
                <w:szCs w:val="24"/>
              </w:rPr>
              <w:t>Изучение экологической ситуации в окрестностях школы</w:t>
            </w:r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816CB9" w:rsidRPr="000A7226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816CB9" w:rsidRPr="00816CB9" w:rsidRDefault="00522592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816CB9" w:rsidRPr="000A7226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Защита леса</w:t>
            </w:r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816CB9" w:rsidRPr="000A7226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816CB9" w:rsidRPr="000A7226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16CB9" w:rsidRPr="00816CB9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:rsidR="00816CB9" w:rsidRPr="000A7226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16CB9" w:rsidRPr="000A7226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Выставка исследовательских работ</w:t>
            </w:r>
          </w:p>
        </w:tc>
      </w:tr>
      <w:tr w:rsidR="00816CB9" w:rsidRPr="000A7226" w:rsidTr="00816CB9">
        <w:tc>
          <w:tcPr>
            <w:tcW w:w="721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16CB9" w:rsidRPr="00816CB9" w:rsidRDefault="00816CB9" w:rsidP="0081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816CB9" w:rsidRPr="00816CB9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</w:tcPr>
          <w:p w:rsidR="00816CB9" w:rsidRPr="00816CB9" w:rsidRDefault="00384950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7" w:type="dxa"/>
          </w:tcPr>
          <w:p w:rsidR="00816CB9" w:rsidRPr="000A7226" w:rsidRDefault="00816CB9" w:rsidP="0081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B9" w:rsidRPr="000A7226" w:rsidRDefault="00816CB9" w:rsidP="004F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87B" w:rsidRPr="000A7226" w:rsidRDefault="009A479C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1.4</w:t>
      </w:r>
      <w:r w:rsidR="00B630C2" w:rsidRPr="000A72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7226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2087B" w:rsidRPr="000A7226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 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- основы лесоведения и лесоводства, основы лесной таксации и способы </w:t>
      </w:r>
      <w:proofErr w:type="spellStart"/>
      <w:r w:rsidRPr="000A7226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0A7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видовой состав растений и животных своего края;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 роль лесных ресурсов в жизни населения региона;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 правила поведения в лесу, правила сбора лекарственных растений, грибов, ягод;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-  направления деятельности, проблемы и задачи местных предприятий лесного профиля, виды </w:t>
      </w:r>
      <w:proofErr w:type="spellStart"/>
      <w:r w:rsidRPr="000A7226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Pr="000A72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7226">
        <w:rPr>
          <w:rFonts w:ascii="Times New Roman" w:hAnsi="Times New Roman" w:cs="Times New Roman"/>
          <w:sz w:val="24"/>
          <w:szCs w:val="24"/>
        </w:rPr>
        <w:t>лесовоссстанавливающих</w:t>
      </w:r>
      <w:proofErr w:type="spellEnd"/>
      <w:r w:rsidRPr="000A722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 спектр профессиональной деятельности работников лесного хозяйства;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способы природоохранной деятельности учащихся;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уметь: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- использовать имеющиеся знания для изучения лесных ресурсов, обоснования рационального их использования;  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работать с инструктивными карточками, выполнять задания по алгоритму;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давать экологическую оценку состояния зеленых насаждений;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- использовать различные способы, направленные на сбережение и приумножение лесных богатств;  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- проводить наблюдения, исследования в природе, анализировать результаты и делать выводы; </w:t>
      </w:r>
    </w:p>
    <w:p w:rsidR="008B789C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lastRenderedPageBreak/>
        <w:t xml:space="preserve">- пропагандировать знания о лесе и его хозяйственной значимости в жизни региона;  </w:t>
      </w:r>
    </w:p>
    <w:p w:rsidR="00B630C2" w:rsidRPr="000A7226" w:rsidRDefault="008B789C" w:rsidP="008B78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создавать мультимедийные презентации с использованием компьютерных программ.</w:t>
      </w:r>
      <w:r w:rsidR="009A479C" w:rsidRPr="000A7226">
        <w:rPr>
          <w:rFonts w:ascii="Times New Roman" w:hAnsi="Times New Roman" w:cs="Times New Roman"/>
          <w:sz w:val="24"/>
          <w:szCs w:val="24"/>
        </w:rPr>
        <w:t>2. Комплекс организационно-педагогических условий</w:t>
      </w:r>
    </w:p>
    <w:p w:rsidR="00B630C2" w:rsidRPr="000A7226" w:rsidRDefault="009A479C" w:rsidP="000E0F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2.1. Формы аттестации и оценочные материалы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• Входной контроль: наблюдение.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• Текущий контроль: в течение учебного года по результатам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изучения темы – наблюдение, открытое занятие.</w:t>
      </w:r>
    </w:p>
    <w:p w:rsidR="005D2DC0" w:rsidRPr="000A7226" w:rsidRDefault="005D2DC0" w:rsidP="003817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• Промежуточный контроль: открытое занятие (демонстрация</w:t>
      </w:r>
      <w:r w:rsidR="00381714" w:rsidRPr="000A7226">
        <w:rPr>
          <w:rFonts w:ascii="Times New Roman" w:hAnsi="Times New Roman" w:cs="Times New Roman"/>
          <w:sz w:val="24"/>
          <w:szCs w:val="24"/>
        </w:rPr>
        <w:t xml:space="preserve"> приёмов</w:t>
      </w:r>
      <w:r w:rsidRPr="000A7226">
        <w:rPr>
          <w:rFonts w:ascii="Times New Roman" w:hAnsi="Times New Roman" w:cs="Times New Roman"/>
          <w:sz w:val="24"/>
          <w:szCs w:val="24"/>
        </w:rPr>
        <w:t xml:space="preserve"> для родителей).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 xml:space="preserve">• Итоговый контроль: </w:t>
      </w:r>
      <w:r w:rsidR="008B789C" w:rsidRPr="000A7226">
        <w:rPr>
          <w:rFonts w:ascii="Times New Roman" w:hAnsi="Times New Roman" w:cs="Times New Roman"/>
          <w:sz w:val="24"/>
          <w:szCs w:val="24"/>
        </w:rPr>
        <w:t>работы на местности</w:t>
      </w:r>
      <w:r w:rsidRPr="000A7226">
        <w:rPr>
          <w:rFonts w:ascii="Times New Roman" w:hAnsi="Times New Roman" w:cs="Times New Roman"/>
          <w:sz w:val="24"/>
          <w:szCs w:val="24"/>
        </w:rPr>
        <w:t>.</w:t>
      </w:r>
    </w:p>
    <w:p w:rsidR="004F7B6F" w:rsidRPr="000A7226" w:rsidRDefault="004F7B6F" w:rsidP="000E0F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0AE1" w:rsidRPr="000A7226" w:rsidRDefault="00740AE1" w:rsidP="000E0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2.2. Календарно-тематическое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0"/>
        <w:gridCol w:w="880"/>
        <w:gridCol w:w="819"/>
        <w:gridCol w:w="2267"/>
        <w:gridCol w:w="2128"/>
        <w:gridCol w:w="1134"/>
        <w:gridCol w:w="1419"/>
      </w:tblGrid>
      <w:tr w:rsidR="00921933" w:rsidRPr="000A7226" w:rsidTr="00AA1E1F">
        <w:tc>
          <w:tcPr>
            <w:tcW w:w="1100" w:type="dxa"/>
          </w:tcPr>
          <w:p w:rsidR="00740AE1" w:rsidRPr="000A7226" w:rsidRDefault="000E0FAD" w:rsidP="000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80" w:type="dxa"/>
          </w:tcPr>
          <w:p w:rsidR="00740AE1" w:rsidRPr="000A7226" w:rsidRDefault="00740AE1" w:rsidP="000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819" w:type="dxa"/>
          </w:tcPr>
          <w:p w:rsidR="00740AE1" w:rsidRPr="000A7226" w:rsidRDefault="00740AE1" w:rsidP="000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7" w:type="dxa"/>
          </w:tcPr>
          <w:p w:rsidR="00740AE1" w:rsidRPr="000A7226" w:rsidRDefault="00740AE1" w:rsidP="000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и краткое содержание занятия</w:t>
            </w:r>
          </w:p>
        </w:tc>
        <w:tc>
          <w:tcPr>
            <w:tcW w:w="2128" w:type="dxa"/>
          </w:tcPr>
          <w:p w:rsidR="00740AE1" w:rsidRPr="000A7226" w:rsidRDefault="00740AE1" w:rsidP="000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740AE1" w:rsidRPr="000A7226" w:rsidRDefault="00740AE1" w:rsidP="000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9" w:type="dxa"/>
          </w:tcPr>
          <w:p w:rsidR="00740AE1" w:rsidRPr="000A7226" w:rsidRDefault="00740AE1" w:rsidP="000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за рамками учебного процесса</w:t>
            </w:r>
          </w:p>
        </w:tc>
      </w:tr>
      <w:tr w:rsidR="000A7226" w:rsidRPr="000A7226" w:rsidTr="004548AC">
        <w:tc>
          <w:tcPr>
            <w:tcW w:w="9747" w:type="dxa"/>
            <w:gridSpan w:val="7"/>
            <w:shd w:val="clear" w:color="auto" w:fill="D9D9D9" w:themeFill="background1" w:themeFillShade="D9"/>
          </w:tcPr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 xml:space="preserve"> Вводное занятие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 Анкета «Расскажи о себе».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9747" w:type="dxa"/>
            <w:gridSpan w:val="7"/>
            <w:shd w:val="clear" w:color="auto" w:fill="D9D9D9" w:themeFill="background1" w:themeFillShade="D9"/>
          </w:tcPr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9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экологической ситуации в окрестностях школы </w:t>
            </w:r>
          </w:p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4548AC" w:rsidP="000A7226">
            <w:pPr>
              <w:pStyle w:val="a5"/>
              <w:spacing w:after="0"/>
            </w:pPr>
            <w:r w:rsidRPr="004548AC">
              <w:t>«Кто у нас в лесу живет?»</w:t>
            </w:r>
          </w:p>
        </w:tc>
        <w:tc>
          <w:tcPr>
            <w:tcW w:w="2128" w:type="dxa"/>
          </w:tcPr>
          <w:p w:rsidR="000A7226" w:rsidRPr="000A7226" w:rsidRDefault="004548AC" w:rsidP="004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изучение роли животных в жизни леса. Животные нашего края. Промысловые виды птиц и млекопитающих.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4548AC" w:rsidP="004548AC">
            <w:pPr>
              <w:pStyle w:val="a5"/>
              <w:spacing w:before="0" w:beforeAutospacing="0" w:after="0" w:afterAutospacing="0"/>
            </w:pPr>
            <w:r>
              <w:t xml:space="preserve">Экологическая акция «Любимый город» </w:t>
            </w:r>
            <w:r w:rsidRPr="004548AC">
              <w:t xml:space="preserve"> </w:t>
            </w:r>
          </w:p>
        </w:tc>
        <w:tc>
          <w:tcPr>
            <w:tcW w:w="2128" w:type="dxa"/>
          </w:tcPr>
          <w:p w:rsidR="000A7226" w:rsidRPr="000A7226" w:rsidRDefault="004548AC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AC">
              <w:t>сборе макулатуры и пластика</w:t>
            </w:r>
          </w:p>
        </w:tc>
        <w:tc>
          <w:tcPr>
            <w:tcW w:w="1134" w:type="dxa"/>
          </w:tcPr>
          <w:p w:rsidR="000A7226" w:rsidRPr="000A7226" w:rsidRDefault="004548AC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4548AC" w:rsidP="000A7226">
            <w:pPr>
              <w:pStyle w:val="a5"/>
              <w:spacing w:before="0" w:beforeAutospacing="0" w:after="0" w:afterAutospacing="0"/>
            </w:pPr>
            <w:r>
              <w:t>Вторсырье</w:t>
            </w:r>
          </w:p>
        </w:tc>
        <w:tc>
          <w:tcPr>
            <w:tcW w:w="2128" w:type="dxa"/>
          </w:tcPr>
          <w:p w:rsidR="000A7226" w:rsidRPr="000A7226" w:rsidRDefault="000A7226" w:rsidP="004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4548AC">
              <w:rPr>
                <w:rFonts w:ascii="Times New Roman" w:hAnsi="Times New Roman" w:cs="Times New Roman"/>
                <w:sz w:val="24"/>
                <w:szCs w:val="24"/>
              </w:rPr>
              <w:t>правильного сбора вторсырья</w:t>
            </w:r>
          </w:p>
        </w:tc>
        <w:tc>
          <w:tcPr>
            <w:tcW w:w="1134" w:type="dxa"/>
          </w:tcPr>
          <w:p w:rsidR="000A7226" w:rsidRPr="000A7226" w:rsidRDefault="004548AC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4548AC" w:rsidP="000A7226">
            <w:pPr>
              <w:pStyle w:val="a5"/>
              <w:spacing w:before="0" w:beforeAutospacing="0" w:after="0" w:afterAutospacing="0"/>
            </w:pPr>
            <w:r w:rsidRPr="004548AC">
              <w:t>Оценка состояния зеленых насаждений на пришкольной территории школы</w:t>
            </w:r>
          </w:p>
        </w:tc>
        <w:tc>
          <w:tcPr>
            <w:tcW w:w="2128" w:type="dxa"/>
          </w:tcPr>
          <w:p w:rsidR="000A7226" w:rsidRPr="000A7226" w:rsidRDefault="004548AC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насаждений</w:t>
            </w:r>
          </w:p>
        </w:tc>
        <w:tc>
          <w:tcPr>
            <w:tcW w:w="1134" w:type="dxa"/>
          </w:tcPr>
          <w:p w:rsidR="000A7226" w:rsidRPr="000A7226" w:rsidRDefault="004548AC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548AC" w:rsidRPr="004548AC" w:rsidRDefault="004548AC" w:rsidP="00454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каталога древесных пород</w:t>
            </w:r>
          </w:p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</w:p>
        </w:tc>
        <w:tc>
          <w:tcPr>
            <w:tcW w:w="2128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побегами, листьям, хвое, </w:t>
            </w:r>
            <w:r w:rsidRPr="000A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шишками, плодами и семенами.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</w:t>
            </w:r>
            <w:r w:rsidRPr="000A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в лес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548AC" w:rsidRPr="004548AC" w:rsidRDefault="004548AC" w:rsidP="00454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каталога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почвопокровных растений</w:t>
            </w:r>
          </w:p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</w:p>
        </w:tc>
        <w:tc>
          <w:tcPr>
            <w:tcW w:w="2128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D9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гербарным образцам.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548AC" w:rsidRPr="000A7226" w:rsidRDefault="00D92666" w:rsidP="00D92666">
            <w:pPr>
              <w:pStyle w:val="a5"/>
              <w:spacing w:after="0"/>
            </w:pPr>
            <w:r>
              <w:t xml:space="preserve">Оценка экологической ситуации </w:t>
            </w:r>
            <w:proofErr w:type="spellStart"/>
            <w:r>
              <w:t>Паниного</w:t>
            </w:r>
            <w:proofErr w:type="spellEnd"/>
            <w:r>
              <w:t xml:space="preserve"> бугра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Выход в лес</w:t>
            </w:r>
          </w:p>
        </w:tc>
      </w:tr>
      <w:tr w:rsidR="000A7226" w:rsidRPr="000A7226" w:rsidTr="00AA1E1F">
        <w:tc>
          <w:tcPr>
            <w:tcW w:w="9747" w:type="dxa"/>
            <w:gridSpan w:val="7"/>
            <w:shd w:val="clear" w:color="auto" w:fill="D9D9D9" w:themeFill="background1" w:themeFillShade="D9"/>
          </w:tcPr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="00D92666">
              <w:rPr>
                <w:rFonts w:ascii="Times New Roman" w:hAnsi="Times New Roman" w:cs="Times New Roman"/>
                <w:b/>
                <w:sz w:val="24"/>
                <w:szCs w:val="24"/>
              </w:rPr>
              <w:t>Лесовосстановление</w:t>
            </w:r>
            <w:proofErr w:type="spellEnd"/>
          </w:p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0A7226" w:rsidRPr="000A7226" w:rsidTr="00D92666">
        <w:trPr>
          <w:trHeight w:val="1031"/>
        </w:trPr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0A7226">
            <w:pPr>
              <w:pStyle w:val="a5"/>
              <w:spacing w:after="0"/>
            </w:pPr>
            <w:r>
              <w:t xml:space="preserve">Участие в </w:t>
            </w:r>
            <w:proofErr w:type="spellStart"/>
            <w:r>
              <w:t>краснокнижном</w:t>
            </w:r>
            <w:proofErr w:type="spellEnd"/>
            <w:r>
              <w:t xml:space="preserve"> марафоне (Фонд дикой природы)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Изучение цели и задачи. Способы рубок. Понятие о возобновлении леса.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 xml:space="preserve">Экологические уроки для учащихся 5-6 классов </w:t>
            </w:r>
          </w:p>
        </w:tc>
        <w:tc>
          <w:tcPr>
            <w:tcW w:w="2128" w:type="dxa"/>
          </w:tcPr>
          <w:p w:rsidR="000A7226" w:rsidRPr="000A7226" w:rsidRDefault="00D92666" w:rsidP="000A7226">
            <w:pPr>
              <w:pStyle w:val="a5"/>
              <w:spacing w:before="0" w:beforeAutospacing="0" w:after="0" w:afterAutospacing="0"/>
            </w:pPr>
            <w:r>
              <w:t>Виды сортировки вторсырья</w:t>
            </w:r>
          </w:p>
        </w:tc>
        <w:tc>
          <w:tcPr>
            <w:tcW w:w="1134" w:type="dxa"/>
          </w:tcPr>
          <w:p w:rsidR="000A7226" w:rsidRPr="000A7226" w:rsidRDefault="00D9266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Подготовка растений к зиме (укрытие декоративных растений на клумбе)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Работа с приборами. Понятие о породах древесины.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0A7226">
            <w:pPr>
              <w:pStyle w:val="a5"/>
              <w:spacing w:after="0"/>
            </w:pPr>
            <w:r>
              <w:t>Выбор тем исследовательских работ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Работы с видео-материалами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0A7226">
            <w:pPr>
              <w:pStyle w:val="a5"/>
              <w:spacing w:after="0"/>
            </w:pPr>
            <w:r>
              <w:t>Участие в Международном игровом конкурсе «Человек и природа»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Работа с приборами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Подготовка и изготовление кормушек для птиц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Выход в лес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9747" w:type="dxa"/>
            <w:gridSpan w:val="7"/>
            <w:shd w:val="clear" w:color="auto" w:fill="D9D9D9" w:themeFill="background1" w:themeFillShade="D9"/>
          </w:tcPr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Защита леса </w:t>
            </w:r>
          </w:p>
          <w:p w:rsidR="000A7226" w:rsidRPr="000A7226" w:rsidRDefault="000A7226" w:rsidP="000A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 xml:space="preserve">Экскурсия в музей </w:t>
            </w:r>
            <w:proofErr w:type="spellStart"/>
            <w:r>
              <w:t>им.А.А.Дунина-Гаркавича</w:t>
            </w:r>
            <w:proofErr w:type="spellEnd"/>
          </w:p>
        </w:tc>
        <w:tc>
          <w:tcPr>
            <w:tcW w:w="2128" w:type="dxa"/>
          </w:tcPr>
          <w:p w:rsidR="000A7226" w:rsidRPr="000A7226" w:rsidRDefault="000A7226" w:rsidP="00D92666">
            <w:pPr>
              <w:pStyle w:val="a5"/>
              <w:spacing w:before="0" w:beforeAutospacing="0" w:after="0" w:afterAutospacing="0"/>
            </w:pPr>
            <w:r w:rsidRPr="000A7226">
              <w:t xml:space="preserve">Работа с растениями 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Выход в лес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Выпуск лесной газеты</w:t>
            </w:r>
          </w:p>
        </w:tc>
        <w:tc>
          <w:tcPr>
            <w:tcW w:w="2128" w:type="dxa"/>
          </w:tcPr>
          <w:p w:rsidR="000A7226" w:rsidRPr="000A7226" w:rsidRDefault="00D92666" w:rsidP="00D92666">
            <w:pPr>
              <w:pStyle w:val="a5"/>
              <w:spacing w:before="0" w:beforeAutospacing="0" w:after="0" w:afterAutospacing="0"/>
            </w:pPr>
            <w:r>
              <w:t>Изучение вредителей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0A7226">
            <w:pPr>
              <w:pStyle w:val="a5"/>
              <w:spacing w:before="0" w:beforeAutospacing="0" w:after="0" w:afterAutospacing="0"/>
            </w:pPr>
            <w:r>
              <w:t>Оформление стенда школьного лесничества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Изучение мер борьбы с болезнями леса.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Природоохранная акция «Елочка, живи»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 xml:space="preserve">Игра 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 xml:space="preserve">Природоохранная акция «Покормите </w:t>
            </w:r>
            <w:r>
              <w:lastRenderedPageBreak/>
              <w:t>птиц»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lastRenderedPageBreak/>
              <w:t xml:space="preserve">Встреча со специалистами </w:t>
            </w:r>
            <w:r w:rsidRPr="000A7226">
              <w:lastRenderedPageBreak/>
              <w:t>лесоохраны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Оформление Летописи школьного лесничества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Работа с коллекциями и сборами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7226" w:rsidRPr="000A7226" w:rsidTr="004548AC">
        <w:tc>
          <w:tcPr>
            <w:tcW w:w="9747" w:type="dxa"/>
            <w:gridSpan w:val="7"/>
            <w:shd w:val="clear" w:color="auto" w:fill="D9D9D9" w:themeFill="background1" w:themeFillShade="D9"/>
          </w:tcPr>
          <w:p w:rsidR="000A7226" w:rsidRPr="000A7226" w:rsidRDefault="000A7226" w:rsidP="0045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Охрана природы </w:t>
            </w:r>
          </w:p>
          <w:p w:rsidR="000A7226" w:rsidRPr="000A7226" w:rsidRDefault="000A7226" w:rsidP="0045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 xml:space="preserve">Викторина «Лес и человек» 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Изучение теории вопроса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Проведение мероприятия для воспитанников детского сада «Лес – наше богатство»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Изучение теории вопроса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Подготовка исследовательских работ к участию во Всероссийском лесном юниорском конкурсе «Подрост»</w:t>
            </w:r>
          </w:p>
        </w:tc>
        <w:tc>
          <w:tcPr>
            <w:tcW w:w="2128" w:type="dxa"/>
          </w:tcPr>
          <w:p w:rsidR="000A7226" w:rsidRPr="000A7226" w:rsidRDefault="000A7226" w:rsidP="00D92666">
            <w:pPr>
              <w:pStyle w:val="a5"/>
              <w:spacing w:before="0" w:beforeAutospacing="0" w:after="0" w:afterAutospacing="0"/>
            </w:pPr>
            <w:r w:rsidRPr="000A7226">
              <w:t>Работа с фото и видео материалами: «Панин бугор», «Киселевская гора с Чувашским м</w:t>
            </w:r>
            <w:r w:rsidR="00D92666">
              <w:t>ысом»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226" w:rsidRPr="000A7226" w:rsidRDefault="00D92666" w:rsidP="00D92666">
            <w:pPr>
              <w:pStyle w:val="a5"/>
              <w:spacing w:after="0"/>
            </w:pPr>
            <w:r>
              <w:t>Участие в научно-практической конференции школьников</w:t>
            </w:r>
          </w:p>
        </w:tc>
        <w:tc>
          <w:tcPr>
            <w:tcW w:w="2128" w:type="dxa"/>
          </w:tcPr>
          <w:p w:rsidR="000A7226" w:rsidRPr="000A7226" w:rsidRDefault="00D92666" w:rsidP="000A7226">
            <w:pPr>
              <w:pStyle w:val="a5"/>
              <w:spacing w:before="0" w:beforeAutospacing="0" w:after="0" w:afterAutospacing="0"/>
            </w:pPr>
            <w:r>
              <w:t>конференция</w:t>
            </w:r>
          </w:p>
        </w:tc>
        <w:tc>
          <w:tcPr>
            <w:tcW w:w="1134" w:type="dxa"/>
          </w:tcPr>
          <w:p w:rsidR="000A7226" w:rsidRPr="000A7226" w:rsidRDefault="00D9266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D92666" w:rsidP="000A7226">
            <w:pPr>
              <w:pStyle w:val="a5"/>
              <w:spacing w:after="0"/>
            </w:pPr>
            <w:r>
              <w:t>Подготовка и проведение Дня Земли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Круглый стол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0A7226" w:rsidRPr="000A7226" w:rsidRDefault="00D92666" w:rsidP="000A7226">
            <w:pPr>
              <w:pStyle w:val="a5"/>
              <w:spacing w:before="0" w:beforeAutospacing="0" w:after="0" w:afterAutospacing="0"/>
            </w:pPr>
            <w:r>
              <w:t>Участие в международной экологической акции «Час Земли»</w:t>
            </w:r>
          </w:p>
        </w:tc>
        <w:tc>
          <w:tcPr>
            <w:tcW w:w="2128" w:type="dxa"/>
          </w:tcPr>
          <w:p w:rsidR="000A7226" w:rsidRPr="000A7226" w:rsidRDefault="00D92666" w:rsidP="00D92666">
            <w:pPr>
              <w:pStyle w:val="a5"/>
              <w:spacing w:before="0" w:beforeAutospacing="0" w:after="0" w:afterAutospacing="0"/>
            </w:pPr>
            <w:r>
              <w:t xml:space="preserve">Работа с направленными </w:t>
            </w:r>
            <w:r w:rsidR="000A7226" w:rsidRPr="000A7226">
              <w:t>материалами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26" w:rsidRPr="000A7226" w:rsidTr="004548AC">
        <w:tc>
          <w:tcPr>
            <w:tcW w:w="9747" w:type="dxa"/>
            <w:gridSpan w:val="7"/>
            <w:shd w:val="clear" w:color="auto" w:fill="D9D9D9" w:themeFill="background1" w:themeFillShade="D9"/>
          </w:tcPr>
          <w:p w:rsidR="000A7226" w:rsidRPr="000A7226" w:rsidRDefault="000A7226" w:rsidP="0045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Практическая деятельность </w:t>
            </w:r>
          </w:p>
          <w:p w:rsidR="000A7226" w:rsidRPr="000A7226" w:rsidRDefault="000A7226" w:rsidP="0045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0A7226" w:rsidRPr="000A7226" w:rsidRDefault="00522592" w:rsidP="005225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птиц,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акции «Территория чибисов»</w:t>
            </w:r>
          </w:p>
        </w:tc>
        <w:tc>
          <w:tcPr>
            <w:tcW w:w="2128" w:type="dxa"/>
          </w:tcPr>
          <w:p w:rsidR="000A7226" w:rsidRPr="000A7226" w:rsidRDefault="00522592" w:rsidP="000A7226">
            <w:pPr>
              <w:pStyle w:val="a5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0A7226" w:rsidRPr="000A7226" w:rsidRDefault="00522592" w:rsidP="005225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скворечников</w:t>
            </w:r>
          </w:p>
        </w:tc>
        <w:tc>
          <w:tcPr>
            <w:tcW w:w="2128" w:type="dxa"/>
          </w:tcPr>
          <w:p w:rsidR="000A7226" w:rsidRPr="000A7226" w:rsidRDefault="00522592" w:rsidP="000A7226">
            <w:pPr>
              <w:pStyle w:val="a5"/>
              <w:spacing w:before="0" w:beforeAutospacing="0" w:after="0" w:afterAutospacing="0"/>
            </w:pPr>
            <w:r>
              <w:t>Изготовление материалов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522592" w:rsidRPr="00522592" w:rsidRDefault="00522592" w:rsidP="005225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лесной газеты</w:t>
            </w:r>
          </w:p>
          <w:p w:rsidR="000A7226" w:rsidRPr="000A7226" w:rsidRDefault="000A7226" w:rsidP="005225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A7226" w:rsidRPr="000A7226" w:rsidRDefault="000A7226" w:rsidP="00522592">
            <w:pPr>
              <w:pStyle w:val="a5"/>
              <w:spacing w:before="0" w:beforeAutospacing="0" w:after="0" w:afterAutospacing="0"/>
            </w:pPr>
            <w:r w:rsidRPr="000A7226">
              <w:t xml:space="preserve">Работа </w:t>
            </w:r>
            <w:r w:rsidR="00522592">
              <w:t>наработанными материалами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0A7226" w:rsidRPr="000A7226" w:rsidRDefault="00522592" w:rsidP="005225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кружная игра «Лесные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Изучение насаждений школы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0A7226" w:rsidRPr="000A7226" w:rsidRDefault="00522592" w:rsidP="005225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уходе за зелеными насаждениями </w:t>
            </w:r>
            <w:r w:rsidRPr="005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около школы</w:t>
            </w:r>
          </w:p>
        </w:tc>
        <w:tc>
          <w:tcPr>
            <w:tcW w:w="2128" w:type="dxa"/>
          </w:tcPr>
          <w:p w:rsidR="000A7226" w:rsidRPr="000A7226" w:rsidRDefault="000A7226" w:rsidP="00522592">
            <w:pPr>
              <w:pStyle w:val="a5"/>
              <w:spacing w:before="0" w:beforeAutospacing="0" w:after="0" w:afterAutospacing="0"/>
            </w:pPr>
            <w:r w:rsidRPr="000A7226">
              <w:lastRenderedPageBreak/>
              <w:t xml:space="preserve">Изучение насаждений </w:t>
            </w:r>
            <w:r w:rsidRPr="00816CB9">
              <w:t xml:space="preserve">города 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522592" w:rsidRDefault="00522592" w:rsidP="00522592">
            <w:pPr>
              <w:pStyle w:val="a5"/>
              <w:spacing w:after="0"/>
            </w:pPr>
            <w:r>
              <w:t>Оформление цветочных клумб</w:t>
            </w:r>
          </w:p>
          <w:p w:rsidR="000A7226" w:rsidRPr="000A7226" w:rsidRDefault="000A7226" w:rsidP="00522592">
            <w:pPr>
              <w:pStyle w:val="a5"/>
              <w:spacing w:after="0"/>
            </w:pP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Изучение растений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5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</w:tcPr>
          <w:p w:rsidR="000A7226" w:rsidRPr="000A7226" w:rsidRDefault="00522592" w:rsidP="00522592">
            <w:pPr>
              <w:pStyle w:val="a5"/>
              <w:spacing w:after="0"/>
            </w:pPr>
            <w:r>
              <w:t xml:space="preserve">Урок в природе </w:t>
            </w:r>
          </w:p>
        </w:tc>
        <w:tc>
          <w:tcPr>
            <w:tcW w:w="2128" w:type="dxa"/>
          </w:tcPr>
          <w:p w:rsidR="000A7226" w:rsidRPr="000A7226" w:rsidRDefault="00522592" w:rsidP="000A7226">
            <w:pPr>
              <w:pStyle w:val="a5"/>
              <w:spacing w:before="0" w:beforeAutospacing="0" w:after="0" w:afterAutospacing="0"/>
            </w:pPr>
            <w:r w:rsidRPr="000A7226">
              <w:t>Работа на территории школы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26" w:rsidRPr="000A7226" w:rsidTr="004548AC">
        <w:tc>
          <w:tcPr>
            <w:tcW w:w="9747" w:type="dxa"/>
            <w:gridSpan w:val="7"/>
            <w:shd w:val="clear" w:color="auto" w:fill="D9D9D9" w:themeFill="background1" w:themeFillShade="D9"/>
          </w:tcPr>
          <w:p w:rsidR="000A7226" w:rsidRPr="000A7226" w:rsidRDefault="000A7226" w:rsidP="0045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Заключение</w:t>
            </w:r>
          </w:p>
          <w:p w:rsidR="000A7226" w:rsidRPr="000A7226" w:rsidRDefault="000A7226" w:rsidP="0045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816CB9">
              <w:t>Подведение итогов работы кружка за год.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Фронтальный опрос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«Мои достижения»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7226" w:rsidRPr="000A7226" w:rsidTr="00AA1E1F">
        <w:tc>
          <w:tcPr>
            <w:tcW w:w="110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816CB9">
              <w:t>Подготовка и оформление выставки проектных и исследовательских работ.</w:t>
            </w:r>
          </w:p>
        </w:tc>
        <w:tc>
          <w:tcPr>
            <w:tcW w:w="2128" w:type="dxa"/>
          </w:tcPr>
          <w:p w:rsidR="000A7226" w:rsidRPr="000A7226" w:rsidRDefault="000A7226" w:rsidP="000A7226">
            <w:pPr>
              <w:pStyle w:val="a5"/>
              <w:spacing w:before="0" w:beforeAutospacing="0" w:after="0" w:afterAutospacing="0"/>
            </w:pPr>
            <w:r w:rsidRPr="000A7226">
              <w:t>Организация выставки работ</w:t>
            </w:r>
          </w:p>
        </w:tc>
        <w:tc>
          <w:tcPr>
            <w:tcW w:w="1134" w:type="dxa"/>
          </w:tcPr>
          <w:p w:rsidR="000A7226" w:rsidRPr="000A7226" w:rsidRDefault="000A7226" w:rsidP="000A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419" w:type="dxa"/>
          </w:tcPr>
          <w:p w:rsidR="000A7226" w:rsidRPr="000A7226" w:rsidRDefault="000A7226" w:rsidP="000A72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548AC" w:rsidRDefault="004548AC" w:rsidP="00522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79C" w:rsidRPr="000A7226" w:rsidRDefault="00740AE1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2.3</w:t>
      </w:r>
      <w:r w:rsidR="00FF62BA" w:rsidRPr="000A7226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0E0FAD" w:rsidRPr="000A7226" w:rsidRDefault="00C11BDA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Учебно-методические:</w:t>
      </w:r>
    </w:p>
    <w:p w:rsidR="000E0FAD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различные формы</w:t>
      </w:r>
      <w:r w:rsidR="000E0FAD" w:rsidRPr="000A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226">
        <w:rPr>
          <w:rFonts w:ascii="Times New Roman" w:hAnsi="Times New Roman" w:cs="Times New Roman"/>
          <w:sz w:val="24"/>
          <w:szCs w:val="24"/>
        </w:rPr>
        <w:t>проведения занятий: традиционные, комбинированные, практические. Большое</w:t>
      </w:r>
      <w:r w:rsidR="000E0FAD" w:rsidRPr="000A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226">
        <w:rPr>
          <w:rFonts w:ascii="Times New Roman" w:hAnsi="Times New Roman" w:cs="Times New Roman"/>
          <w:sz w:val="24"/>
          <w:szCs w:val="24"/>
        </w:rPr>
        <w:t xml:space="preserve">внимание уделяется индивидуальной работе и </w:t>
      </w:r>
      <w:r w:rsidR="008B789C" w:rsidRPr="000A7226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0A7226">
        <w:rPr>
          <w:rFonts w:ascii="Times New Roman" w:hAnsi="Times New Roman" w:cs="Times New Roman"/>
          <w:sz w:val="24"/>
          <w:szCs w:val="24"/>
        </w:rPr>
        <w:t>.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Программы</w:t>
      </w:r>
    </w:p>
    <w:p w:rsidR="005D2DC0" w:rsidRPr="000A7226" w:rsidRDefault="005D2DC0" w:rsidP="000E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вербальный (рассказ, беседа, объяснение);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наглядный (наблюдение, демонстрация);</w:t>
      </w:r>
    </w:p>
    <w:p w:rsidR="000E0FAD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- практический (</w:t>
      </w:r>
      <w:r w:rsidR="008B789C" w:rsidRPr="000A7226">
        <w:rPr>
          <w:rFonts w:ascii="Times New Roman" w:hAnsi="Times New Roman" w:cs="Times New Roman"/>
          <w:sz w:val="24"/>
          <w:szCs w:val="24"/>
        </w:rPr>
        <w:t>высадки саженцев, работа</w:t>
      </w:r>
      <w:r w:rsidRPr="000A7226">
        <w:rPr>
          <w:rFonts w:ascii="Times New Roman" w:hAnsi="Times New Roman" w:cs="Times New Roman"/>
          <w:sz w:val="24"/>
          <w:szCs w:val="24"/>
        </w:rPr>
        <w:t>).</w:t>
      </w:r>
    </w:p>
    <w:p w:rsidR="005D2DC0" w:rsidRPr="000A7226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FAD" w:rsidRPr="000A7226" w:rsidRDefault="000E0FAD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Материально-технические:</w:t>
      </w:r>
    </w:p>
    <w:p w:rsidR="00FF62BA" w:rsidRPr="000A7226" w:rsidRDefault="005D2DC0" w:rsidP="00816C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t>Наглядные и дидактические материалы: шаблоны, эскизы, схемы,</w:t>
      </w:r>
      <w:r w:rsidR="000E0FAD" w:rsidRPr="000A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226">
        <w:rPr>
          <w:rFonts w:ascii="Times New Roman" w:hAnsi="Times New Roman" w:cs="Times New Roman"/>
          <w:sz w:val="24"/>
          <w:szCs w:val="24"/>
        </w:rPr>
        <w:t xml:space="preserve">карточки, видеоматериалы, журналы, фотографии, материалы на </w:t>
      </w:r>
      <w:proofErr w:type="spellStart"/>
      <w:r w:rsidRPr="000A7226">
        <w:rPr>
          <w:rFonts w:ascii="Times New Roman" w:hAnsi="Times New Roman" w:cs="Times New Roman"/>
          <w:sz w:val="24"/>
          <w:szCs w:val="24"/>
        </w:rPr>
        <w:t>флешнакопителях</w:t>
      </w:r>
      <w:proofErr w:type="spellEnd"/>
      <w:r w:rsidRPr="000A7226">
        <w:rPr>
          <w:rFonts w:ascii="Times New Roman" w:hAnsi="Times New Roman" w:cs="Times New Roman"/>
          <w:sz w:val="24"/>
          <w:szCs w:val="24"/>
        </w:rPr>
        <w:t>,</w:t>
      </w:r>
      <w:r w:rsidR="00740AE1" w:rsidRPr="000A7226">
        <w:rPr>
          <w:rFonts w:ascii="Times New Roman" w:hAnsi="Times New Roman" w:cs="Times New Roman"/>
          <w:sz w:val="24"/>
          <w:szCs w:val="24"/>
        </w:rPr>
        <w:t xml:space="preserve"> медиа </w:t>
      </w:r>
      <w:r w:rsidR="00816CB9" w:rsidRPr="000A7226">
        <w:rPr>
          <w:rFonts w:ascii="Times New Roman" w:hAnsi="Times New Roman" w:cs="Times New Roman"/>
          <w:sz w:val="24"/>
          <w:szCs w:val="24"/>
        </w:rPr>
        <w:t>установка.</w:t>
      </w:r>
    </w:p>
    <w:p w:rsidR="00816CB9" w:rsidRPr="000A7226" w:rsidRDefault="00816CB9" w:rsidP="00816C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2BA" w:rsidRPr="000A7226" w:rsidRDefault="000E0FAD" w:rsidP="000E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2BA" w:rsidRPr="000A722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0A7226">
        <w:rPr>
          <w:rFonts w:ascii="Times New Roman" w:hAnsi="Times New Roman" w:cs="Times New Roman"/>
          <w:b/>
          <w:sz w:val="24"/>
          <w:szCs w:val="24"/>
        </w:rPr>
        <w:t>:</w:t>
      </w:r>
      <w:r w:rsidR="00FF62BA" w:rsidRPr="000A7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FF62BA" w:rsidRPr="000A7226" w:rsidTr="000E0FAD">
        <w:tc>
          <w:tcPr>
            <w:tcW w:w="1641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88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4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учебных часов </w:t>
            </w:r>
          </w:p>
        </w:tc>
        <w:tc>
          <w:tcPr>
            <w:tcW w:w="1326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FF62BA" w:rsidRPr="000A7226" w:rsidTr="000E0FAD">
        <w:tc>
          <w:tcPr>
            <w:tcW w:w="1641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FF62BA" w:rsidRPr="000A7226" w:rsidRDefault="00522592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FF62BA" w:rsidRPr="000A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F62BA" w:rsidRPr="000A7226" w:rsidRDefault="00522592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14" w:type="dxa"/>
          </w:tcPr>
          <w:p w:rsidR="00FF62BA" w:rsidRPr="000A7226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FF62BA" w:rsidRPr="000A7226" w:rsidRDefault="00816CB9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6" w:type="dxa"/>
          </w:tcPr>
          <w:p w:rsidR="00FF62BA" w:rsidRPr="000A7226" w:rsidRDefault="00522592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FF62BA" w:rsidRPr="000A7226" w:rsidRDefault="00FF62BA" w:rsidP="000E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2A" w:rsidRPr="000A7226" w:rsidRDefault="00393C2A" w:rsidP="000E0F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AE1" w:rsidRPr="000A7226" w:rsidRDefault="002926DA" w:rsidP="00816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07032E" w:rsidRPr="000A7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AE1" w:rsidRPr="000A7226" w:rsidRDefault="00740AE1" w:rsidP="00816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B9" w:rsidRPr="00816CB9" w:rsidRDefault="00816CB9" w:rsidP="00816CB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ЛИТЕРАТУРЫ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Лес и лесное хозяйство: учебное пособие-практикум для учителей общеобразовательных школ / под общ. ред. А.П. Петрова. – М.: Всемирный банк, 2016. – 224 с.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2.http://www.activestudy.info/programma-fakultativnogo-kursa-po-lesovodstvudlya-uchashhixsya-vii-i-viii-klassov-shkolnyx-lesnichestv-lesnoj-zony. </w:t>
      </w:r>
    </w:p>
    <w:p w:rsidR="00816CB9" w:rsidRPr="00816CB9" w:rsidRDefault="00816CB9" w:rsidP="00816CB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ДОПОЛНИТЕЛЬНОЙ ЛИТЕРАТУРЫ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Агроклиматические ресурсы Тюменской области.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Атлас Тюменской области.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Водоросли, лишайники и мохообразные СССР. Отв. ред. М.В. Горленко. М., «Мысль», 1978. 365 с.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Ганжара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Н.Ф., Борисов Б.А.,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Байбеков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 Практикум по почвоведению. М.: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Агроконсалт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280 с.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Геоботаническое районирование Нечерноземья Европейской части РСФСР. Л.: Наука, 1989. 64 с.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Определитель сосудистых растений Тюменской области. Глазунов В.А., Науменко Н.И.,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Хозяинова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/Тюмень, 2017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Закон РФ «Об охране окружающей среды», 2002 г.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Зябченко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Сосновые леса Европейского Севера. Л.: Наука, 1984. 244 с.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11.Исаченко Т.И., Лавренко Е.М. Ботанико-географические районирование /М., 1980. С. 10-20.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12.Карта почвенно-экологического районирования РФ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13.Концепция развития системы особо охраняемых природных территорий регионального значения Тюменской области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14.Красная книга РФ. Животные. М.: АСТ «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2001. 863 с.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15.Красная книга Российской Федерации (растения и грибы). М.: Товарищество научных изданий МКМ, 2008. 855 с.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16.Красная книга Тюменской области.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17.Лесной план Тюменской области.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18.Методы полевых и лабораторных исследований растений и растительного покрова /Отв. Редактор Е. Ф. Марковская. Петрозаводск: Изд-во Петрозаводского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2001. 320 с.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19.Общегеографическая карта: Тюменская область.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20.Павлинов И.Я. Систематика современных млекопитающих. М.: Изд-во МГУ, 2003.297 с. 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21.Розанов В.Г. Морфология почв. М.: «Академический проект», 2004 г. 432 с.</w:t>
      </w:r>
    </w:p>
    <w:p w:rsidR="00816CB9" w:rsidRPr="00816CB9" w:rsidRDefault="00816CB9" w:rsidP="00816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Основы устойчивого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лесоуправления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пособие для вузов. – 2-е изд.,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/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М.Л.Карпачевский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В.К.Тепляков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Т.О.Яницкая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А.Ю.Ярошенко</w:t>
      </w:r>
      <w:proofErr w:type="spellEnd"/>
      <w:r w:rsidRPr="008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Россия, 2014-266 с. </w:t>
      </w:r>
    </w:p>
    <w:p w:rsidR="0007032E" w:rsidRPr="000A7226" w:rsidRDefault="0007032E" w:rsidP="00816CB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7032E" w:rsidRPr="000A7226" w:rsidSect="00C11BD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6B"/>
    <w:multiLevelType w:val="hybridMultilevel"/>
    <w:tmpl w:val="537E95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C5"/>
    <w:multiLevelType w:val="hybridMultilevel"/>
    <w:tmpl w:val="333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F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D95CF6"/>
    <w:multiLevelType w:val="hybridMultilevel"/>
    <w:tmpl w:val="2FC283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FC26850"/>
    <w:multiLevelType w:val="hybridMultilevel"/>
    <w:tmpl w:val="238E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3608D5"/>
    <w:multiLevelType w:val="hybridMultilevel"/>
    <w:tmpl w:val="1988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5A74"/>
    <w:multiLevelType w:val="hybridMultilevel"/>
    <w:tmpl w:val="B018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D4D8C"/>
    <w:multiLevelType w:val="multilevel"/>
    <w:tmpl w:val="85A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21164"/>
    <w:multiLevelType w:val="hybridMultilevel"/>
    <w:tmpl w:val="9DA8E0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A34EC5"/>
    <w:multiLevelType w:val="multilevel"/>
    <w:tmpl w:val="5A4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A"/>
    <w:rsid w:val="00041EC5"/>
    <w:rsid w:val="00043CD9"/>
    <w:rsid w:val="0007032E"/>
    <w:rsid w:val="000A5CB5"/>
    <w:rsid w:val="000A7226"/>
    <w:rsid w:val="000E0FAD"/>
    <w:rsid w:val="0012087B"/>
    <w:rsid w:val="001312CD"/>
    <w:rsid w:val="00165B99"/>
    <w:rsid w:val="00172D60"/>
    <w:rsid w:val="00172F90"/>
    <w:rsid w:val="00184135"/>
    <w:rsid w:val="00191F48"/>
    <w:rsid w:val="001A2AFE"/>
    <w:rsid w:val="001B5BDB"/>
    <w:rsid w:val="001D7060"/>
    <w:rsid w:val="001F7991"/>
    <w:rsid w:val="002030F6"/>
    <w:rsid w:val="00232E1E"/>
    <w:rsid w:val="00247C77"/>
    <w:rsid w:val="002926DA"/>
    <w:rsid w:val="003120B8"/>
    <w:rsid w:val="00381714"/>
    <w:rsid w:val="0038402F"/>
    <w:rsid w:val="00384950"/>
    <w:rsid w:val="003924E5"/>
    <w:rsid w:val="00393C2A"/>
    <w:rsid w:val="004025E9"/>
    <w:rsid w:val="00417BDD"/>
    <w:rsid w:val="004548AC"/>
    <w:rsid w:val="00494767"/>
    <w:rsid w:val="004F2392"/>
    <w:rsid w:val="004F7B6F"/>
    <w:rsid w:val="0051506C"/>
    <w:rsid w:val="00522592"/>
    <w:rsid w:val="005434E2"/>
    <w:rsid w:val="005445A8"/>
    <w:rsid w:val="00546808"/>
    <w:rsid w:val="005807F4"/>
    <w:rsid w:val="005D04DF"/>
    <w:rsid w:val="005D2DC0"/>
    <w:rsid w:val="00600B15"/>
    <w:rsid w:val="00650CF5"/>
    <w:rsid w:val="0065409C"/>
    <w:rsid w:val="00672893"/>
    <w:rsid w:val="006C3B30"/>
    <w:rsid w:val="00723961"/>
    <w:rsid w:val="00740AE1"/>
    <w:rsid w:val="007465A5"/>
    <w:rsid w:val="0077535B"/>
    <w:rsid w:val="007F1692"/>
    <w:rsid w:val="00816CB9"/>
    <w:rsid w:val="0082362E"/>
    <w:rsid w:val="00833D02"/>
    <w:rsid w:val="00871CCA"/>
    <w:rsid w:val="0087789D"/>
    <w:rsid w:val="008B6376"/>
    <w:rsid w:val="008B789C"/>
    <w:rsid w:val="0090102F"/>
    <w:rsid w:val="00921933"/>
    <w:rsid w:val="009A479C"/>
    <w:rsid w:val="009E07E6"/>
    <w:rsid w:val="009E424E"/>
    <w:rsid w:val="009E6370"/>
    <w:rsid w:val="009F55CC"/>
    <w:rsid w:val="00A13BF8"/>
    <w:rsid w:val="00A631E4"/>
    <w:rsid w:val="00A67F4F"/>
    <w:rsid w:val="00A73C28"/>
    <w:rsid w:val="00AA010C"/>
    <w:rsid w:val="00AA1E1F"/>
    <w:rsid w:val="00AD0792"/>
    <w:rsid w:val="00AE075F"/>
    <w:rsid w:val="00AE5C61"/>
    <w:rsid w:val="00B0355B"/>
    <w:rsid w:val="00B05DDC"/>
    <w:rsid w:val="00B05E65"/>
    <w:rsid w:val="00B630C2"/>
    <w:rsid w:val="00B66887"/>
    <w:rsid w:val="00B73AC2"/>
    <w:rsid w:val="00B81D9E"/>
    <w:rsid w:val="00BC776E"/>
    <w:rsid w:val="00BF3F58"/>
    <w:rsid w:val="00C11BDA"/>
    <w:rsid w:val="00C426D7"/>
    <w:rsid w:val="00C44256"/>
    <w:rsid w:val="00D33A87"/>
    <w:rsid w:val="00D92666"/>
    <w:rsid w:val="00DA3DE2"/>
    <w:rsid w:val="00DA7A9E"/>
    <w:rsid w:val="00DB04FF"/>
    <w:rsid w:val="00DC2D00"/>
    <w:rsid w:val="00DD6CA4"/>
    <w:rsid w:val="00DE6254"/>
    <w:rsid w:val="00DF7465"/>
    <w:rsid w:val="00E22013"/>
    <w:rsid w:val="00E37F3F"/>
    <w:rsid w:val="00E65BDF"/>
    <w:rsid w:val="00EA7E15"/>
    <w:rsid w:val="00EB7D7F"/>
    <w:rsid w:val="00EF3813"/>
    <w:rsid w:val="00F348B4"/>
    <w:rsid w:val="00F371AC"/>
    <w:rsid w:val="00FD1053"/>
    <w:rsid w:val="00FD6FDE"/>
    <w:rsid w:val="00FD70E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605C"/>
  <w15:docId w15:val="{16F759BC-5E85-4758-A1C2-5D35A36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70"/>
  </w:style>
  <w:style w:type="paragraph" w:styleId="1">
    <w:name w:val="heading 1"/>
    <w:basedOn w:val="a"/>
    <w:next w:val="a"/>
    <w:link w:val="10"/>
    <w:qFormat/>
    <w:rsid w:val="00393C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3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3C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65"/>
    <w:pPr>
      <w:ind w:left="720"/>
      <w:contextualSpacing/>
    </w:pPr>
  </w:style>
  <w:style w:type="paragraph" w:customStyle="1" w:styleId="c19">
    <w:name w:val="c19"/>
    <w:basedOn w:val="a"/>
    <w:rsid w:val="00F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053"/>
  </w:style>
  <w:style w:type="paragraph" w:styleId="a5">
    <w:name w:val="Normal (Web)"/>
    <w:basedOn w:val="a"/>
    <w:link w:val="a6"/>
    <w:uiPriority w:val="99"/>
    <w:unhideWhenUsed/>
    <w:rsid w:val="00B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887"/>
    <w:rPr>
      <w:b/>
      <w:bCs/>
    </w:rPr>
  </w:style>
  <w:style w:type="paragraph" w:customStyle="1" w:styleId="c17">
    <w:name w:val="c17"/>
    <w:basedOn w:val="a"/>
    <w:rsid w:val="001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030F6"/>
    <w:rPr>
      <w:rFonts w:ascii="Times New Roman" w:hAnsi="Times New Roman" w:cs="Times New Roman"/>
      <w:b/>
      <w:bCs/>
      <w:sz w:val="28"/>
      <w:szCs w:val="28"/>
    </w:rPr>
  </w:style>
  <w:style w:type="character" w:customStyle="1" w:styleId="c3">
    <w:name w:val="c3"/>
    <w:basedOn w:val="a0"/>
    <w:rsid w:val="007465A5"/>
  </w:style>
  <w:style w:type="character" w:customStyle="1" w:styleId="a6">
    <w:name w:val="Обычный (веб) Знак"/>
    <w:basedOn w:val="a0"/>
    <w:link w:val="a5"/>
    <w:locked/>
    <w:rsid w:val="00DB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3C2A"/>
  </w:style>
  <w:style w:type="character" w:customStyle="1" w:styleId="c13">
    <w:name w:val="c13"/>
    <w:basedOn w:val="a0"/>
    <w:rsid w:val="00393C2A"/>
  </w:style>
  <w:style w:type="character" w:customStyle="1" w:styleId="10">
    <w:name w:val="Заголовок 1 Знак"/>
    <w:basedOn w:val="a0"/>
    <w:link w:val="1"/>
    <w:rsid w:val="0039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3C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3C2A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93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71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1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2023-01-10T11:22:00Z</cp:lastPrinted>
  <dcterms:created xsi:type="dcterms:W3CDTF">2021-08-31T11:19:00Z</dcterms:created>
  <dcterms:modified xsi:type="dcterms:W3CDTF">2023-01-24T06:18:00Z</dcterms:modified>
</cp:coreProperties>
</file>