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448B" w14:textId="11C82D21" w:rsidR="00B34BA4" w:rsidRDefault="00357CA1">
      <w:pPr>
        <w:spacing w:after="160" w:line="259" w:lineRule="auto"/>
        <w:rPr>
          <w:rFonts w:ascii="Times New Roman" w:eastAsiaTheme="minorHAnsi" w:hAnsi="Times New Roman" w:cs="Times New Roman"/>
          <w:b/>
          <w:bCs/>
          <w:noProof/>
          <w:sz w:val="24"/>
          <w:szCs w:val="24"/>
          <w:shd w:val="clear" w:color="auto" w:fill="FFFFFF"/>
        </w:rPr>
      </w:pPr>
      <w:r w:rsidRPr="00357CA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8656AC" wp14:editId="46A59008">
            <wp:simplePos x="0" y="0"/>
            <wp:positionH relativeFrom="column">
              <wp:posOffset>755651</wp:posOffset>
            </wp:positionH>
            <wp:positionV relativeFrom="paragraph">
              <wp:posOffset>-1590675</wp:posOffset>
            </wp:positionV>
            <wp:extent cx="7310713" cy="10048875"/>
            <wp:effectExtent l="1371600" t="0" r="1357630" b="0"/>
            <wp:wrapNone/>
            <wp:docPr id="2" name="Рисунок 2" descr="E:\АООП + Программы\Титулы\2023-11-08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0713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BA4"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14:paraId="2ED3703E" w14:textId="5C79C640" w:rsidR="00B34BA4" w:rsidRDefault="00B34BA4">
      <w:pPr>
        <w:spacing w:after="160" w:line="259" w:lineRule="auto"/>
        <w:rPr>
          <w:rFonts w:ascii="Times New Roman" w:eastAsiaTheme="minorHAnsi" w:hAnsi="Times New Roman" w:cs="Times New Roman"/>
          <w:b/>
          <w:bCs/>
          <w:noProof/>
          <w:sz w:val="24"/>
          <w:szCs w:val="24"/>
          <w:shd w:val="clear" w:color="auto" w:fill="FFFFFF"/>
        </w:rPr>
      </w:pPr>
    </w:p>
    <w:p w14:paraId="310DCEB0" w14:textId="77777777" w:rsidR="00C13B03" w:rsidRDefault="00C13B03" w:rsidP="00D942AA">
      <w:pPr>
        <w:pStyle w:val="3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noProof/>
          <w:spacing w:val="0"/>
          <w:sz w:val="24"/>
          <w:szCs w:val="24"/>
          <w:lang w:eastAsia="ru-RU"/>
        </w:rPr>
      </w:pPr>
    </w:p>
    <w:p w14:paraId="352317E8" w14:textId="77777777" w:rsidR="00F755F2" w:rsidRPr="00F755F2" w:rsidRDefault="00F755F2" w:rsidP="00F755F2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5F2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записка.</w:t>
      </w:r>
    </w:p>
    <w:p w14:paraId="1E58F7B3" w14:textId="77777777" w:rsidR="00F755F2" w:rsidRPr="00F755F2" w:rsidRDefault="00F755F2" w:rsidP="00F755F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по учебному предмету </w:t>
      </w:r>
      <w:r w:rsidRPr="00F755F2">
        <w:rPr>
          <w:rFonts w:ascii="Times New Roman" w:eastAsia="Times New Roman" w:hAnsi="Times New Roman" w:cs="Times New Roman"/>
          <w:bCs/>
          <w:sz w:val="28"/>
          <w:szCs w:val="28"/>
        </w:rPr>
        <w:t>«Музыка и движение»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составлена 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соответствии со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следующим:</w:t>
      </w:r>
    </w:p>
    <w:p w14:paraId="56234E64" w14:textId="77777777" w:rsidR="00F755F2" w:rsidRPr="00F755F2" w:rsidRDefault="00F755F2" w:rsidP="00F755F2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 Федеральным законом «Об образовании в Российской Федерации» от 29.12.2012 № 273-ФЗ;</w:t>
      </w:r>
    </w:p>
    <w:p w14:paraId="23832D4B" w14:textId="6DF04540" w:rsidR="00F755F2" w:rsidRPr="00F755F2" w:rsidRDefault="00F755F2" w:rsidP="00F755F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</w:t>
      </w:r>
      <w:r w:rsidR="005F69A9" w:rsidRPr="005F69A9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bookmarkStart w:id="0" w:name="_GoBack"/>
      <w:bookmarkEnd w:id="0"/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A6D5D5A" w14:textId="2A7B0A3C" w:rsidR="00F755F2" w:rsidRPr="00F755F2" w:rsidRDefault="00F755F2" w:rsidP="00F755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103C39" w:rsidRPr="00103C39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50A32DFF" w14:textId="77777777" w:rsidR="00F755F2" w:rsidRPr="00F755F2" w:rsidRDefault="00F755F2" w:rsidP="00F755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МАОУ СОШ № 14;</w:t>
      </w:r>
    </w:p>
    <w:p w14:paraId="1F28637C" w14:textId="77777777" w:rsidR="00F755F2" w:rsidRPr="00F755F2" w:rsidRDefault="00F755F2" w:rsidP="00F755F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- положением о</w:t>
      </w:r>
      <w:r w:rsidRPr="00F755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формах, периодичности, порядке текущего контроля успеваемости и</w:t>
      </w:r>
      <w:r w:rsidRPr="00F755F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промежуточной аттестации обучающихся в МАОУ СОШ № 14.</w:t>
      </w:r>
    </w:p>
    <w:p w14:paraId="6B7D4956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Изучение курса «</w:t>
      </w:r>
      <w:r w:rsidRPr="00F755F2">
        <w:rPr>
          <w:rFonts w:ascii="Times New Roman" w:eastAsia="Times New Roman" w:hAnsi="Times New Roman" w:cs="Times New Roman"/>
          <w:bCs/>
          <w:sz w:val="28"/>
          <w:szCs w:val="28"/>
        </w:rPr>
        <w:t>Музыка и движение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» в начальной школе направлено на достижение </w:t>
      </w: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: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14:paraId="40735869" w14:textId="77777777" w:rsidR="00F755F2" w:rsidRPr="00F755F2" w:rsidRDefault="00F755F2" w:rsidP="00F755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Цель достигается через решение следующих </w:t>
      </w: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138AD7" w14:textId="77777777" w:rsidR="00F755F2" w:rsidRPr="00F755F2" w:rsidRDefault="00F755F2" w:rsidP="00F7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музыкальной деятельности;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br/>
        <w:t>-развитие слуховых и двигательных восприятий, танцевальных, певческих, хоровых умений;</w:t>
      </w:r>
    </w:p>
    <w:p w14:paraId="1CC213A7" w14:textId="77777777" w:rsidR="00F755F2" w:rsidRPr="00F755F2" w:rsidRDefault="00F755F2" w:rsidP="00F7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-освоение игре на доступных музыкальных инструментах;</w:t>
      </w:r>
    </w:p>
    <w:p w14:paraId="5C78B453" w14:textId="77777777" w:rsidR="00F755F2" w:rsidRPr="00F755F2" w:rsidRDefault="00F755F2" w:rsidP="00F7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1DAAB902" w14:textId="77777777" w:rsidR="00F755F2" w:rsidRPr="00F755F2" w:rsidRDefault="00F755F2" w:rsidP="00F755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14:paraId="398847EF" w14:textId="77777777"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5F2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r w:rsidRPr="00F755F2">
        <w:rPr>
          <w:rFonts w:ascii="Times New Roman" w:eastAsia="Calibri" w:hAnsi="Times New Roman" w:cs="Times New Roman"/>
          <w:sz w:val="28"/>
          <w:szCs w:val="28"/>
        </w:rPr>
        <w:t>коррекция нарушений психофизического развития детей.</w:t>
      </w:r>
    </w:p>
    <w:p w14:paraId="3C3C7D3B" w14:textId="77777777"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коррекция </w:t>
      </w:r>
      <w:r w:rsidRPr="00F755F2">
        <w:rPr>
          <w:rFonts w:ascii="Times New Roman" w:eastAsia="Calibri" w:hAnsi="Times New Roman" w:cs="Times New Roman"/>
          <w:sz w:val="28"/>
          <w:szCs w:val="28"/>
        </w:rPr>
        <w:t>внимания, памяти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9D1F5D" w14:textId="77777777"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коррекция слухового и зрительного восприятия;</w:t>
      </w:r>
    </w:p>
    <w:p w14:paraId="61C9384E" w14:textId="77777777"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коррекция устной связной речи;</w:t>
      </w:r>
    </w:p>
    <w:p w14:paraId="7F81FC8C" w14:textId="77777777" w:rsidR="00F755F2" w:rsidRPr="00F755F2" w:rsidRDefault="00F755F2" w:rsidP="00F755F2">
      <w:p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 - ко</w:t>
      </w:r>
      <w:r w:rsidRPr="00F755F2">
        <w:rPr>
          <w:rFonts w:ascii="Times New Roman" w:eastAsia="Calibri" w:hAnsi="Times New Roman" w:cs="Times New Roman"/>
          <w:sz w:val="28"/>
          <w:szCs w:val="28"/>
        </w:rPr>
        <w:t>ррекция познавательной деятельности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C27C7F" w14:textId="77777777" w:rsidR="00F755F2" w:rsidRPr="00F755F2" w:rsidRDefault="00F755F2" w:rsidP="00F755F2">
      <w:pPr>
        <w:tabs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обучения:</w:t>
      </w:r>
    </w:p>
    <w:p w14:paraId="182EF4DF" w14:textId="77777777"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1. дифференцированное обучение;</w:t>
      </w:r>
    </w:p>
    <w:p w14:paraId="5C74D598" w14:textId="77777777"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 2. традиционное обучение;</w:t>
      </w:r>
    </w:p>
    <w:p w14:paraId="0933061C" w14:textId="77777777"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3. информационно-коммуникативные технологии;</w:t>
      </w:r>
    </w:p>
    <w:p w14:paraId="057E0424" w14:textId="77777777"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4. здоровьесберегающие технологии;</w:t>
      </w:r>
    </w:p>
    <w:p w14:paraId="4E7193BF" w14:textId="77777777" w:rsidR="00F755F2" w:rsidRPr="00F755F2" w:rsidRDefault="00F755F2" w:rsidP="00F75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       5. обучение с применением элементов арт-терапии.</w:t>
      </w:r>
    </w:p>
    <w:p w14:paraId="763DE8D7" w14:textId="77777777" w:rsidR="00F755F2" w:rsidRPr="00F755F2" w:rsidRDefault="00F755F2" w:rsidP="00F755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и формы контроля</w:t>
      </w: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: безоценочная, входной и промежуточный контроль не предусмотрены. Показателем усвоения обучающимис</w:t>
      </w:r>
      <w:r w:rsidR="00795CB1">
        <w:rPr>
          <w:rFonts w:ascii="Times New Roman" w:eastAsia="Times New Roman" w:hAnsi="Times New Roman" w:cs="Times New Roman"/>
          <w:sz w:val="28"/>
          <w:szCs w:val="28"/>
          <w:lang w:eastAsia="ar-SA"/>
        </w:rPr>
        <w:t>я программы учебного материала 3</w:t>
      </w: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является овладение знаниями по целостной картине мира, осознание единства рационально-научного познания и эмоционально-ценностного осмысления личного опыта общения с людьми и природой.</w:t>
      </w:r>
    </w:p>
    <w:p w14:paraId="401A73DF" w14:textId="77777777" w:rsidR="00F755F2" w:rsidRPr="00F755F2" w:rsidRDefault="00F755F2" w:rsidP="00F755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755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 Общая характеристика учебного предмета.</w:t>
      </w:r>
    </w:p>
    <w:p w14:paraId="51DBFDEA" w14:textId="77777777"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«пропевать»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</w:t>
      </w:r>
    </w:p>
    <w:p w14:paraId="7FA8D3EB" w14:textId="77777777"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</w:t>
      </w:r>
    </w:p>
    <w:p w14:paraId="0AD6DD61" w14:textId="77777777"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Цель музыкального воспитания –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 </w:t>
      </w:r>
    </w:p>
    <w:p w14:paraId="6FF78137" w14:textId="77777777" w:rsidR="00F755F2" w:rsidRPr="00F755F2" w:rsidRDefault="00F755F2" w:rsidP="00F755F2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</w:pPr>
      <w:r w:rsidRPr="00F755F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3. Описание места учебного предмета в учебном плане.</w:t>
      </w:r>
    </w:p>
    <w:p w14:paraId="052516EA" w14:textId="77777777" w:rsidR="00F755F2" w:rsidRPr="00F755F2" w:rsidRDefault="00F755F2" w:rsidP="00F7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F755F2">
        <w:rPr>
          <w:rFonts w:ascii="Times New Roman" w:eastAsia="SymbolMT" w:hAnsi="Times New Roman" w:cs="Times New Roman"/>
          <w:spacing w:val="-10"/>
          <w:sz w:val="28"/>
          <w:szCs w:val="28"/>
          <w:shd w:val="clear" w:color="auto" w:fill="FFFFFF"/>
        </w:rPr>
        <w:t>Согласно учебному плану на изучение</w:t>
      </w:r>
      <w:r w:rsidRPr="00F755F2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предмета «Музыка и движение» во 2в классе отводится 68 часов из расчета 2 ч в неделю.</w:t>
      </w:r>
    </w:p>
    <w:p w14:paraId="7AECD344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F755F2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805"/>
        <w:gridCol w:w="2805"/>
        <w:gridCol w:w="2805"/>
      </w:tblGrid>
      <w:tr w:rsidR="00F755F2" w:rsidRPr="00F755F2" w14:paraId="15BA3D41" w14:textId="77777777" w:rsidTr="00924AAD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3BF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</w:t>
            </w: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3E5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II</w:t>
            </w: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52F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III</w:t>
            </w: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05F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  <w:lang w:val="en-US"/>
              </w:rPr>
              <w:t>IV</w:t>
            </w: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755F2" w:rsidRPr="00F755F2" w14:paraId="1FA270AB" w14:textId="77777777" w:rsidTr="00924AAD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7B1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A2A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76E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F90" w14:textId="77777777" w:rsidR="00F755F2" w:rsidRPr="00AB6080" w:rsidRDefault="00F755F2" w:rsidP="00F755F2">
            <w:pPr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AB6080">
              <w:rPr>
                <w:rFonts w:ascii="Times New Roman" w:eastAsia="SymbolMT" w:hAnsi="Times New Roman" w:cs="Times New Roman"/>
                <w:sz w:val="24"/>
                <w:szCs w:val="24"/>
              </w:rPr>
              <w:t>16 ч</w:t>
            </w:r>
          </w:p>
        </w:tc>
      </w:tr>
    </w:tbl>
    <w:p w14:paraId="35C9234B" w14:textId="77777777" w:rsidR="00F755F2" w:rsidRPr="00F755F2" w:rsidRDefault="00F755F2" w:rsidP="00F755F2">
      <w:pPr>
        <w:spacing w:after="0" w:line="240" w:lineRule="auto"/>
        <w:ind w:left="2832" w:firstLine="708"/>
        <w:jc w:val="both"/>
        <w:rPr>
          <w:rFonts w:ascii="Times New Roman" w:eastAsia="SymbolMT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SymbolMT" w:hAnsi="Times New Roman" w:cs="Times New Roman"/>
          <w:sz w:val="28"/>
          <w:szCs w:val="28"/>
          <w:lang w:eastAsia="en-US"/>
        </w:rPr>
        <w:t>1 полугодие    32 часа</w:t>
      </w:r>
      <w:r w:rsidRPr="00F755F2">
        <w:rPr>
          <w:rFonts w:ascii="Times New Roman" w:eastAsia="SymbolMT" w:hAnsi="Times New Roman" w:cs="Times New Roman"/>
          <w:sz w:val="28"/>
          <w:szCs w:val="28"/>
          <w:lang w:eastAsia="en-US"/>
        </w:rPr>
        <w:tab/>
      </w:r>
      <w:r w:rsidRPr="00F755F2">
        <w:rPr>
          <w:rFonts w:ascii="Times New Roman" w:eastAsia="SymbolMT" w:hAnsi="Times New Roman" w:cs="Times New Roman"/>
          <w:sz w:val="28"/>
          <w:szCs w:val="28"/>
          <w:lang w:eastAsia="en-US"/>
        </w:rPr>
        <w:tab/>
      </w:r>
      <w:r w:rsidRPr="00F755F2">
        <w:rPr>
          <w:rFonts w:ascii="Times New Roman" w:eastAsia="SymbolMT" w:hAnsi="Times New Roman" w:cs="Times New Roman"/>
          <w:sz w:val="28"/>
          <w:szCs w:val="28"/>
          <w:lang w:eastAsia="en-US"/>
        </w:rPr>
        <w:tab/>
      </w:r>
      <w:r w:rsidRPr="00F755F2">
        <w:rPr>
          <w:rFonts w:ascii="Times New Roman" w:eastAsia="SymbolMT" w:hAnsi="Times New Roman" w:cs="Times New Roman"/>
          <w:sz w:val="28"/>
          <w:szCs w:val="28"/>
          <w:lang w:eastAsia="en-US"/>
        </w:rPr>
        <w:tab/>
      </w:r>
      <w:r w:rsidRPr="00F755F2">
        <w:rPr>
          <w:rFonts w:ascii="Times New Roman" w:eastAsia="SymbolMT" w:hAnsi="Times New Roman" w:cs="Times New Roman"/>
          <w:sz w:val="28"/>
          <w:szCs w:val="28"/>
          <w:lang w:eastAsia="en-US"/>
        </w:rPr>
        <w:tab/>
        <w:t>2 полугодие 36 часа</w:t>
      </w:r>
    </w:p>
    <w:p w14:paraId="005BBF8E" w14:textId="77777777" w:rsidR="00F755F2" w:rsidRPr="00F755F2" w:rsidRDefault="00F755F2" w:rsidP="00F75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4. Описание</w:t>
      </w: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ценностных ориентиров содержания учебного предмета.</w:t>
      </w:r>
    </w:p>
    <w:p w14:paraId="5AD04CC0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en-US"/>
        </w:rPr>
        <w:t>-духовно-нравственное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интуиции;</w:t>
      </w:r>
    </w:p>
    <w:p w14:paraId="041D5B5D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en-US"/>
        </w:rPr>
        <w:t>-эмоционально-ценностное отношение ребенка к миру;</w:t>
      </w:r>
    </w:p>
    <w:p w14:paraId="7546B914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-опыт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14:paraId="35371A3E" w14:textId="77777777" w:rsidR="00F755F2" w:rsidRPr="00F755F2" w:rsidRDefault="00F755F2" w:rsidP="00F7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 Личностные и предметные результаты освоения предмета «Музыка и движение».</w:t>
      </w:r>
    </w:p>
    <w:p w14:paraId="1DF69E9B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  <w:r w:rsidRPr="00F755F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192F713C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-чувство гордости за культуру и искусство Родины, своего города;</w:t>
      </w:r>
    </w:p>
    <w:p w14:paraId="4C17C4DE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-формирование эстетических чувств, художественно-творческого мышления, наблюдательности и фантазии;</w:t>
      </w:r>
    </w:p>
    <w:p w14:paraId="46E849B9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-формирование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14:paraId="58610636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14:paraId="1D3834D0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14:paraId="104ED852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sz w:val="28"/>
          <w:szCs w:val="28"/>
        </w:rPr>
        <w:t>-умение сотрудничать с товарищами в процессе совместной деятельности, соотносить свою часть рабаты с общим замыслом;</w:t>
      </w:r>
    </w:p>
    <w:p w14:paraId="3BCD8394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14:paraId="563D8AAC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 должны знать:</w:t>
      </w:r>
    </w:p>
    <w:p w14:paraId="11FDD462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-характер и содержание музыкальных произведений;</w:t>
      </w:r>
    </w:p>
    <w:p w14:paraId="51C97CA8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-музыкальные инструменты и их звучание;</w:t>
      </w:r>
    </w:p>
    <w:p w14:paraId="39C016B1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-современные детские песни для самостоятельного исполнения.</w:t>
      </w:r>
    </w:p>
    <w:p w14:paraId="19336017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 должны уметь:</w:t>
      </w:r>
    </w:p>
    <w:p w14:paraId="62FA1963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-петь хором, выполняя требования художественного исполнения;</w:t>
      </w:r>
    </w:p>
    <w:p w14:paraId="2FACCC4C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-ясно и четко произносить слова в песнях подвижного характера;</w:t>
      </w:r>
    </w:p>
    <w:p w14:paraId="13265794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-исполнять хорошо выученные песни без сопровождения самостоятельно;</w:t>
      </w:r>
    </w:p>
    <w:p w14:paraId="40FA85AF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-различать песню, танец, марш;</w:t>
      </w:r>
    </w:p>
    <w:p w14:paraId="65E757E6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-определять разнообразные по содержанию и характеру музыкальные произведения (веселые, грустные, спокойные);</w:t>
      </w:r>
    </w:p>
    <w:p w14:paraId="7723FDC6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-ритмично выполнять несложные движения руками и ногами;</w:t>
      </w:r>
    </w:p>
    <w:p w14:paraId="3ACB925C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-соотносить темп движений с темпом музыкального произведения;</w:t>
      </w:r>
    </w:p>
    <w:p w14:paraId="2EBAAFF6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игровые и плясовые движения;</w:t>
      </w:r>
    </w:p>
    <w:p w14:paraId="4AFD305B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-выполнять задания после показа и по словесной инструкции учителя;</w:t>
      </w:r>
    </w:p>
    <w:p w14:paraId="6E34F18A" w14:textId="77777777" w:rsidR="00F755F2" w:rsidRPr="00F755F2" w:rsidRDefault="00F755F2" w:rsidP="00F755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-начинать и заканчивать движение в соответствии со звучанием музыки.</w:t>
      </w:r>
    </w:p>
    <w:p w14:paraId="00233D36" w14:textId="77777777"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Функциональная грамотность</w:t>
      </w: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-это базовое образование личности. Обучающийся должен обладать:</w:t>
      </w:r>
    </w:p>
    <w:p w14:paraId="62F000AE" w14:textId="77777777"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готовностью успешно взаимодействовать с изменяющимся окружающим миром;</w:t>
      </w:r>
    </w:p>
    <w:p w14:paraId="2C56F8AB" w14:textId="77777777"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возможностью решать различные (в том числе нестандартные) учебные и жизненные задачи;</w:t>
      </w:r>
    </w:p>
    <w:p w14:paraId="1F8E77BD" w14:textId="77777777" w:rsidR="00F755F2" w:rsidRPr="00F755F2" w:rsidRDefault="00F755F2" w:rsidP="00F755F2">
      <w:pPr>
        <w:shd w:val="clear" w:color="auto" w:fill="FFFFFF"/>
        <w:spacing w:before="240"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способностью строить социальные отношения».</w:t>
      </w:r>
    </w:p>
    <w:p w14:paraId="3794494E" w14:textId="77777777" w:rsidR="00F755F2" w:rsidRPr="00F755F2" w:rsidRDefault="00F755F2" w:rsidP="00F755F2">
      <w:pPr>
        <w:spacing w:before="240"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F755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Среди существующих основных форм функциональной грамотности</w:t>
      </w:r>
      <w:r w:rsidRPr="00F755F2">
        <w:rPr>
          <w:rFonts w:ascii="Calibri" w:eastAsia="Calibri" w:hAnsi="Calibri" w:cs="Times New Roman"/>
          <w:lang w:eastAsia="en-US"/>
        </w:rPr>
        <w:t xml:space="preserve"> </w:t>
      </w:r>
      <w:r w:rsidRPr="00F755F2">
        <w:rPr>
          <w:rFonts w:ascii="Times New Roman" w:eastAsia="Calibri" w:hAnsi="Times New Roman" w:cs="Times New Roman"/>
          <w:sz w:val="28"/>
          <w:szCs w:val="28"/>
          <w:lang w:eastAsia="en-US"/>
        </w:rPr>
        <w:t>выделяют:</w:t>
      </w:r>
    </w:p>
    <w:p w14:paraId="4ECCFF4A" w14:textId="77777777" w:rsidR="00F755F2" w:rsidRPr="00F755F2" w:rsidRDefault="00F755F2" w:rsidP="00F755F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 общую грамотность, развивая навыки письма и устной речи, умения отвечать на вопросы, подбирая точные слова;</w:t>
      </w:r>
    </w:p>
    <w:p w14:paraId="296A9E70" w14:textId="77777777" w:rsidR="00F755F2" w:rsidRPr="00F755F2" w:rsidRDefault="00F755F2" w:rsidP="00F755F2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коммуникативную грамотность, тренируя умение работать в группе, располагая к себе других людей; не поддаваясь колебаниям своего настроения, приспосабливаясь к новым, непривычным требованиям и условиям окружающей действительности.</w:t>
      </w:r>
    </w:p>
    <w:p w14:paraId="7A4CFF62" w14:textId="77777777" w:rsidR="00F755F2" w:rsidRPr="00F755F2" w:rsidRDefault="00F755F2" w:rsidP="00F755F2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6. Содержание учебного предмета.</w:t>
      </w:r>
    </w:p>
    <w:p w14:paraId="76EE447D" w14:textId="77777777"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Слушание.</w:t>
      </w:r>
    </w:p>
    <w:p w14:paraId="2DC67336" w14:textId="77777777"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313EA593" w14:textId="77777777"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Пение.</w:t>
      </w:r>
    </w:p>
    <w:p w14:paraId="4B62D2C4" w14:textId="77777777"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</w:t>
      </w:r>
      <w:r w:rsidRPr="00F755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ение в хоре.</w:t>
      </w: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Различение запева, припева и вступления к песне.</w:t>
      </w:r>
    </w:p>
    <w:p w14:paraId="293C854B" w14:textId="77777777"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Движение под музыку.</w:t>
      </w:r>
    </w:p>
    <w:p w14:paraId="11D24ACB" w14:textId="77777777"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</w:t>
      </w: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 Имитация движений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движений в паре с другим танцором. Выполнение развернутых движений одного образа.  Имитация (исполнение) игры на музыкальных инструментах.</w:t>
      </w:r>
    </w:p>
    <w:p w14:paraId="4B8BF83B" w14:textId="77777777"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3BEC8E6" w14:textId="77777777" w:rsidR="00F755F2" w:rsidRPr="00F755F2" w:rsidRDefault="00F755F2" w:rsidP="00F755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на музыкальных инструментах.</w:t>
      </w:r>
    </w:p>
    <w:p w14:paraId="592DF4BF" w14:textId="77777777" w:rsidR="00F755F2" w:rsidRPr="00F755F2" w:rsidRDefault="00F755F2" w:rsidP="00F755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5F2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14:paraId="53133161" w14:textId="77777777" w:rsidR="00F755F2" w:rsidRPr="00F755F2" w:rsidRDefault="00F755F2" w:rsidP="00F755F2">
      <w:pPr>
        <w:tabs>
          <w:tab w:val="left" w:pos="4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7. Тематическое планирование с определением основных видов деятельности учащихся на уроке.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755F2" w:rsidRPr="00F755F2" w14:paraId="7A67C966" w14:textId="77777777" w:rsidTr="00924AAD">
        <w:tc>
          <w:tcPr>
            <w:tcW w:w="3696" w:type="dxa"/>
          </w:tcPr>
          <w:p w14:paraId="225A48F5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96" w:type="dxa"/>
          </w:tcPr>
          <w:p w14:paraId="7CAD95FF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разделов</w:t>
            </w:r>
          </w:p>
        </w:tc>
        <w:tc>
          <w:tcPr>
            <w:tcW w:w="3697" w:type="dxa"/>
          </w:tcPr>
          <w:p w14:paraId="2A606447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 отводимых на освоение каждой темы</w:t>
            </w:r>
          </w:p>
        </w:tc>
        <w:tc>
          <w:tcPr>
            <w:tcW w:w="3697" w:type="dxa"/>
          </w:tcPr>
          <w:p w14:paraId="4EF3CF62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обучающихся на уроке</w:t>
            </w:r>
          </w:p>
        </w:tc>
      </w:tr>
      <w:tr w:rsidR="00F755F2" w:rsidRPr="00F755F2" w14:paraId="02445688" w14:textId="77777777" w:rsidTr="00924AAD">
        <w:tc>
          <w:tcPr>
            <w:tcW w:w="3696" w:type="dxa"/>
          </w:tcPr>
          <w:p w14:paraId="7AA65659" w14:textId="77777777" w:rsidR="00F755F2" w:rsidRPr="00F755F2" w:rsidRDefault="00F755F2" w:rsidP="00F755F2">
            <w:pPr>
              <w:tabs>
                <w:tab w:val="left" w:pos="47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14:paraId="5A4B7DC1" w14:textId="77777777" w:rsidR="00F755F2" w:rsidRPr="00AB6080" w:rsidRDefault="00F755F2" w:rsidP="00AB60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Слушание.</w:t>
            </w:r>
          </w:p>
        </w:tc>
        <w:tc>
          <w:tcPr>
            <w:tcW w:w="3697" w:type="dxa"/>
          </w:tcPr>
          <w:p w14:paraId="1D2444D5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14:paraId="1371728D" w14:textId="77777777" w:rsidR="00F755F2" w:rsidRPr="00F755F2" w:rsidRDefault="00F755F2" w:rsidP="00F755F2">
            <w:pPr>
              <w:tabs>
                <w:tab w:val="left" w:pos="475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под музыку. Слушание музыкальных произведений.</w:t>
            </w:r>
          </w:p>
        </w:tc>
      </w:tr>
      <w:tr w:rsidR="00F755F2" w:rsidRPr="00F755F2" w14:paraId="66B87717" w14:textId="77777777" w:rsidTr="00924AAD">
        <w:tc>
          <w:tcPr>
            <w:tcW w:w="3696" w:type="dxa"/>
          </w:tcPr>
          <w:p w14:paraId="12B84194" w14:textId="77777777" w:rsidR="00F755F2" w:rsidRPr="00F755F2" w:rsidRDefault="00F755F2" w:rsidP="00F755F2">
            <w:pPr>
              <w:tabs>
                <w:tab w:val="left" w:pos="47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14:paraId="41B877A6" w14:textId="77777777" w:rsidR="00F755F2" w:rsidRPr="00F755F2" w:rsidRDefault="00F755F2" w:rsidP="00F755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Пение.</w:t>
            </w:r>
          </w:p>
          <w:p w14:paraId="5CD30494" w14:textId="77777777" w:rsidR="00F755F2" w:rsidRPr="00F755F2" w:rsidRDefault="00F755F2" w:rsidP="00F755F2">
            <w:pPr>
              <w:tabs>
                <w:tab w:val="left" w:pos="47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14:paraId="26638379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97" w:type="dxa"/>
          </w:tcPr>
          <w:p w14:paraId="52B78D67" w14:textId="77777777" w:rsidR="00F755F2" w:rsidRPr="00F755F2" w:rsidRDefault="00F755F2" w:rsidP="00F755F2">
            <w:pPr>
              <w:tabs>
                <w:tab w:val="left" w:pos="475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Вокальные упражнения, логоритмические попевки. </w:t>
            </w: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песенного материала. Слушание музыкальных произведений.</w:t>
            </w:r>
          </w:p>
        </w:tc>
      </w:tr>
      <w:tr w:rsidR="00F755F2" w:rsidRPr="00F755F2" w14:paraId="2D29F3B8" w14:textId="77777777" w:rsidTr="00924AAD">
        <w:tc>
          <w:tcPr>
            <w:tcW w:w="3696" w:type="dxa"/>
          </w:tcPr>
          <w:p w14:paraId="4DBDA2EB" w14:textId="77777777" w:rsidR="00F755F2" w:rsidRPr="00F755F2" w:rsidRDefault="00F755F2" w:rsidP="00F755F2">
            <w:pPr>
              <w:tabs>
                <w:tab w:val="left" w:pos="47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14:paraId="7F1FEAFB" w14:textId="77777777" w:rsidR="00F755F2" w:rsidRPr="00F755F2" w:rsidRDefault="00F755F2" w:rsidP="00F755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музыку.</w:t>
            </w:r>
          </w:p>
          <w:p w14:paraId="0686A8AE" w14:textId="77777777" w:rsidR="00F755F2" w:rsidRPr="00F755F2" w:rsidRDefault="00F755F2" w:rsidP="00F755F2">
            <w:pPr>
              <w:tabs>
                <w:tab w:val="left" w:pos="47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14:paraId="7701DAAC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7" w:type="dxa"/>
          </w:tcPr>
          <w:p w14:paraId="1D2EF2EB" w14:textId="77777777" w:rsidR="00F755F2" w:rsidRPr="00F755F2" w:rsidRDefault="00F755F2" w:rsidP="00F755F2">
            <w:pPr>
              <w:tabs>
                <w:tab w:val="left" w:pos="475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с детскими музыкальными инструментами. </w:t>
            </w: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Игры под музыку. Слушание музыкальных произведений.</w:t>
            </w:r>
          </w:p>
        </w:tc>
      </w:tr>
      <w:tr w:rsidR="00F755F2" w:rsidRPr="00F755F2" w14:paraId="27FB6113" w14:textId="77777777" w:rsidTr="00924AAD">
        <w:tc>
          <w:tcPr>
            <w:tcW w:w="3696" w:type="dxa"/>
          </w:tcPr>
          <w:p w14:paraId="3D77A539" w14:textId="77777777" w:rsidR="00F755F2" w:rsidRPr="00F755F2" w:rsidRDefault="00F755F2" w:rsidP="00F755F2">
            <w:pPr>
              <w:tabs>
                <w:tab w:val="left" w:pos="47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6" w:type="dxa"/>
          </w:tcPr>
          <w:p w14:paraId="320A4B35" w14:textId="77777777" w:rsidR="00F755F2" w:rsidRPr="00F755F2" w:rsidRDefault="00F755F2" w:rsidP="00F755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55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на музыкальных инструментах.</w:t>
            </w:r>
          </w:p>
          <w:p w14:paraId="4FF3FF61" w14:textId="77777777" w:rsidR="00F755F2" w:rsidRPr="00F755F2" w:rsidRDefault="00F755F2" w:rsidP="00F755F2">
            <w:pPr>
              <w:tabs>
                <w:tab w:val="left" w:pos="47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5E98FEE2" w14:textId="77777777" w:rsidR="00F755F2" w:rsidRPr="00F755F2" w:rsidRDefault="00F755F2" w:rsidP="00F755F2">
            <w:pPr>
              <w:tabs>
                <w:tab w:val="left" w:pos="475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14:paraId="2E770B5B" w14:textId="77777777" w:rsidR="00F755F2" w:rsidRPr="00AB6080" w:rsidRDefault="00F755F2" w:rsidP="00AB6080">
            <w:pPr>
              <w:tabs>
                <w:tab w:val="left" w:pos="475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песенного материала. Упражнения с детскими музыкальными инструментами. Игры под музыку.</w:t>
            </w:r>
          </w:p>
        </w:tc>
      </w:tr>
    </w:tbl>
    <w:p w14:paraId="71C7E686" w14:textId="77777777" w:rsidR="00F755F2" w:rsidRPr="00F755F2" w:rsidRDefault="00F755F2" w:rsidP="00F755F2">
      <w:pPr>
        <w:tabs>
          <w:tab w:val="left" w:pos="4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E38D9B" w14:textId="77777777"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Cs/>
          <w:sz w:val="28"/>
          <w:szCs w:val="28"/>
        </w:rPr>
        <w:t>1.Вокальные упражнения, логоритмические попевки;</w:t>
      </w:r>
    </w:p>
    <w:p w14:paraId="60BC2E93" w14:textId="77777777"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2.Исполнение песенного материала;</w:t>
      </w:r>
    </w:p>
    <w:p w14:paraId="2E53B13E" w14:textId="77777777"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3.Упражнения с детскими музыкальными инструментами;</w:t>
      </w:r>
    </w:p>
    <w:p w14:paraId="5BC36A51" w14:textId="77777777"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4.Игры под музыку;</w:t>
      </w:r>
    </w:p>
    <w:p w14:paraId="72D29A9C" w14:textId="77777777" w:rsidR="00F755F2" w:rsidRPr="00F755F2" w:rsidRDefault="00F755F2" w:rsidP="00F755F2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5.Слушание музыкальных произведений.</w:t>
      </w:r>
    </w:p>
    <w:p w14:paraId="1482562D" w14:textId="77777777" w:rsidR="00F755F2" w:rsidRPr="00F755F2" w:rsidRDefault="00F755F2" w:rsidP="00F7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8. Описание материально-технического обеспечения образовательного процесса.</w:t>
      </w:r>
    </w:p>
    <w:p w14:paraId="6730A76E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</w:t>
      </w:r>
      <w:r w:rsidRPr="00F755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755F2">
        <w:rPr>
          <w:rFonts w:ascii="Times New Roman" w:eastAsia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компьютер, монитор, колонки; аудиозаписи в соответствии с содержанием обучения, презентации;</w:t>
      </w:r>
    </w:p>
    <w:p w14:paraId="509411CF" w14:textId="77777777" w:rsidR="00F755F2" w:rsidRPr="00F755F2" w:rsidRDefault="00F755F2" w:rsidP="00F755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класса: </w:t>
      </w:r>
      <w:r w:rsidRPr="00F755F2">
        <w:rPr>
          <w:rFonts w:ascii="Times New Roman" w:eastAsia="Times New Roman" w:hAnsi="Times New Roman" w:cs="Times New Roman"/>
          <w:kern w:val="24"/>
          <w:sz w:val="28"/>
          <w:szCs w:val="28"/>
        </w:rPr>
        <w:t>ученические столы двуместные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>ржатели для схем и таблиц и т.п</w:t>
      </w:r>
    </w:p>
    <w:p w14:paraId="5B7C0CC9" w14:textId="77777777" w:rsidR="00F755F2" w:rsidRPr="00F755F2" w:rsidRDefault="00F755F2" w:rsidP="00F7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1036C03" w14:textId="77777777" w:rsidR="00F755F2" w:rsidRPr="00F755F2" w:rsidRDefault="00F755F2" w:rsidP="00F75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3B5385A2" w14:textId="77777777" w:rsidR="0013515B" w:rsidRPr="00F755F2" w:rsidRDefault="0013515B" w:rsidP="00D4771C">
      <w:pPr>
        <w:shd w:val="clear" w:color="auto" w:fill="FFFFFF"/>
        <w:spacing w:after="0" w:line="23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</w:t>
      </w:r>
      <w:r w:rsidR="00FB4BFA"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ий план по </w:t>
      </w:r>
      <w:r w:rsidR="00D4771C"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 «Музыка и движение»</w:t>
      </w:r>
      <w:r w:rsidR="00FB4BFA"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>, 3в</w:t>
      </w:r>
      <w:r w:rsidRPr="00F755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класс.</w:t>
      </w:r>
    </w:p>
    <w:p w14:paraId="0E3A69D4" w14:textId="77777777" w:rsidR="0013515B" w:rsidRPr="00D942AA" w:rsidRDefault="0013515B" w:rsidP="0013515B">
      <w:pPr>
        <w:shd w:val="clear" w:color="auto" w:fill="FFFFFF"/>
        <w:spacing w:after="0" w:line="235" w:lineRule="exact"/>
        <w:ind w:left="34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32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8"/>
        <w:gridCol w:w="568"/>
        <w:gridCol w:w="6522"/>
        <w:gridCol w:w="993"/>
        <w:gridCol w:w="1086"/>
        <w:gridCol w:w="3167"/>
        <w:gridCol w:w="851"/>
        <w:gridCol w:w="850"/>
      </w:tblGrid>
      <w:tr w:rsidR="00704175" w:rsidRPr="00704175" w14:paraId="192B94B5" w14:textId="77777777" w:rsidTr="00704175">
        <w:trPr>
          <w:trHeight w:val="33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FA928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50F5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 xml:space="preserve">№ 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D6C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Тема раздела</w:t>
            </w:r>
            <w:r w:rsidRPr="00704175">
              <w:rPr>
                <w:rFonts w:ascii="Times New Roman" w:eastAsia="Times New Roman" w:hAnsi="Times New Roman"/>
                <w:b/>
                <w:lang w:val="en-US"/>
              </w:rPr>
              <w:t>/</w:t>
            </w:r>
            <w:r w:rsidRPr="00704175">
              <w:rPr>
                <w:rFonts w:ascii="Times New Roman" w:eastAsia="Times New Roman" w:hAnsi="Times New Roman"/>
                <w:b/>
              </w:rPr>
              <w:t xml:space="preserve"> Тема урока</w:t>
            </w:r>
          </w:p>
          <w:p w14:paraId="3071017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1C0D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Кол-во часов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5FE20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527006E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EC6BC1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Дата</w:t>
            </w:r>
          </w:p>
        </w:tc>
      </w:tr>
      <w:tr w:rsidR="00704175" w:rsidRPr="00704175" w14:paraId="1F600F3A" w14:textId="77777777" w:rsidTr="00704175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4940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E9A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0FE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9CF0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B8560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80DA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C0765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89BE8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факт</w:t>
            </w:r>
          </w:p>
        </w:tc>
      </w:tr>
      <w:tr w:rsidR="00704175" w:rsidRPr="00704175" w14:paraId="5DEA5FC5" w14:textId="77777777" w:rsidTr="00704175"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34DC0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  <w:lang w:val="en-US"/>
              </w:rPr>
              <w:t>I четверть</w:t>
            </w:r>
            <w:r w:rsidRPr="00704175">
              <w:rPr>
                <w:rFonts w:ascii="Times New Roman" w:eastAsia="Times New Roman" w:hAnsi="Times New Roman"/>
                <w:b/>
              </w:rPr>
              <w:t xml:space="preserve"> (16 часов)</w:t>
            </w:r>
          </w:p>
        </w:tc>
      </w:tr>
      <w:tr w:rsidR="00704175" w:rsidRPr="00704175" w14:paraId="1D78B689" w14:textId="77777777" w:rsidTr="0070417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8F73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19D8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64162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B2001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Слушание музыки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B9BE0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BD012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Нарисовать рисунок «Музыка осени»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29F8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</w:t>
            </w:r>
            <w:r w:rsidRPr="00704175">
              <w:rPr>
                <w:rFonts w:ascii="Times New Roman" w:eastAsia="Times New Roman" w:hAnsi="Times New Roman"/>
                <w:lang w:val="en-US"/>
              </w:rPr>
              <w:t>6</w:t>
            </w:r>
            <w:r w:rsidRPr="00704175">
              <w:rPr>
                <w:rFonts w:ascii="Times New Roman" w:eastAsia="Times New Roman" w:hAnsi="Times New Roman"/>
              </w:rPr>
              <w:t>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F77E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154DCE0" w14:textId="77777777" w:rsidTr="00704175">
        <w:trPr>
          <w:trHeight w:val="2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6DC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3341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3786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Музыка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E097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E71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7DE9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E9E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47A5F0D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A448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14EAD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2A35C" w14:textId="77777777" w:rsidR="00704175" w:rsidRPr="00704175" w:rsidRDefault="00704175" w:rsidP="00704175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bCs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Звуки знакомые и незнакомы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C1C50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B1929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Слушание и узнавание разнообразных звуков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2536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72D8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72120EB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D227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FA6D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52C1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Звуки шумовые и музыкальные.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A3AF5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8ABF4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Слушание и узнавание разнообразных звуков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8C76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5C41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5AF721B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89A6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495D9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CF8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Звуки шумовые и музыкальные.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5DA40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69F59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 xml:space="preserve">Слушание и узнавание разнообразных </w:t>
            </w: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lastRenderedPageBreak/>
              <w:t>звуков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00388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lastRenderedPageBreak/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84E77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C4E18F6" w14:textId="77777777" w:rsidTr="00704175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9350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4F2E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56CD0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441DD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Пение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5F774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6ч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0B1C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Игра на погремушках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0A28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20.09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7748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046819B" w14:textId="77777777" w:rsidTr="00704175">
        <w:trPr>
          <w:trHeight w:val="3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7EF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2BAC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DB87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 xml:space="preserve">«Как нас зовут». </w:t>
            </w:r>
            <w:r w:rsidRPr="00704175">
              <w:rPr>
                <w:rFonts w:ascii="Times New Roman" w:eastAsia="Calibri" w:hAnsi="Times New Roman"/>
                <w:lang w:eastAsia="en-US"/>
              </w:rPr>
              <w:t>Моё имя.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99A3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E177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B76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794D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391A4DA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6EE4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50D56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739DD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 xml:space="preserve">«Как нас зовут». </w:t>
            </w:r>
            <w:r w:rsidRPr="00704175">
              <w:rPr>
                <w:rFonts w:ascii="Times New Roman" w:eastAsia="Calibri" w:hAnsi="Times New Roman"/>
                <w:lang w:eastAsia="en-US"/>
              </w:rPr>
              <w:t>Моё имя.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3B9A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580D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Игра на погремушках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ECEE7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5C2D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F9A3FAD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E0FB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5ECFF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D8F7F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Осень – Волшебница. Попевки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56E7A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010C4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Петь попевки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4155F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AB6F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AD7E1A0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9CC2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69DB3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DDA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Осень – Волшебница. Попевки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E5933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4CF55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Петь песенки про осень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C5D4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3246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1FDFCAA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F7940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F7001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AF5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Осень – Волшебница. Песенки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1E0B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E7877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Петь песенки про осень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4544D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04175">
              <w:rPr>
                <w:rFonts w:ascii="Times New Roman" w:eastAsia="Times New Roman" w:hAnsi="Times New Roman"/>
                <w:lang w:val="en-US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6EA6B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C546531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2E53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B0588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216CE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Осень – Волшебница. Песенки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71A0C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2824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Петь песенки про осень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CEBA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04175">
              <w:rPr>
                <w:rFonts w:ascii="Times New Roman" w:eastAsia="Times New Roman" w:hAnsi="Times New Roman"/>
                <w:lang w:val="en-US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879C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C34416A" w14:textId="77777777" w:rsidTr="0070417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ACE7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0420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424F0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DF824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Движение под музыку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95045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D3E90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движения: капельки, дождик, кружение листочков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9E80B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11.10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CAC8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F4388AA" w14:textId="77777777" w:rsidTr="00704175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E4F1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CAEB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BDCE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В осеннем лесу.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9768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4179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F44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1645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F830F03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ED5E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C0A10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BC5E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В осеннем лесу.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038B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BB04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движения: капельки, дождик, кружение листочков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563C5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5469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3C25E0E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3CA6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94D1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BD4E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В сад осенний мы идем.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BE31A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4999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движения: капельки, дождик, кружение листочков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05AE6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01F6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3CF984B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F279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BF746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2A87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В сад осенний мы идем.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86480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86C76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движения: капельки, дождик, кружение листочков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BB7F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D75D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BE3BF13" w14:textId="77777777" w:rsidTr="00704175">
        <w:trPr>
          <w:trHeight w:val="24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25C8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3598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13DED9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D00B5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Malgun Gothic" w:hAnsi="Times New Roman"/>
                <w:b/>
                <w:spacing w:val="-10"/>
                <w:lang w:eastAsia="en-US"/>
              </w:rPr>
              <w:t>Игра на музыкальных инструментах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B4F50B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D81C9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Игры с детскими музыкальными инструментами.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EFD0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25.10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CE5D7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2572CE8" w14:textId="77777777" w:rsidTr="00704175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5FB8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D8F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1F5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Превращение шумовых звуков в музыкальные.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2C715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0DA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A24A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D1B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7D24B91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293A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C8340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1DF9D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Капельки большие и маленькие.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6C84C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E414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Игры с детскими музыкальными инструментами.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8AEDC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FB7F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BA491FA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A9A74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44CE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80806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b/>
                <w:lang w:val="en-US" w:eastAsia="en-US"/>
              </w:rPr>
              <w:t>II четверть</w:t>
            </w:r>
            <w:r w:rsidRPr="00704175">
              <w:rPr>
                <w:rFonts w:ascii="Times New Roman" w:eastAsia="Calibri" w:hAnsi="Times New Roman"/>
                <w:b/>
                <w:lang w:eastAsia="en-US"/>
              </w:rPr>
              <w:t xml:space="preserve"> (16 часов)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8A59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69DA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39ED4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51653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C5B5A64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0DC2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89B7F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2617F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Бубен. Знакомство и игра с бубном.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3051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287B1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Игры с детскими музыкальными инструментами.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7BCF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8F06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4CEEC56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A7600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1AF09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8065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Бубен. Знакомство и игра с бубном.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834F9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08CA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Игры с детскими музыкальными инструментами.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18D4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4F09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9E16E8D" w14:textId="77777777" w:rsidTr="00704175">
        <w:trPr>
          <w:trHeight w:val="22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D660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50CD2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DB0F22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5E06D8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D5EC1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Повторять логоритмические упражнения про осень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D0174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04175">
              <w:rPr>
                <w:rFonts w:ascii="Times New Roman" w:eastAsia="Times New Roman" w:hAnsi="Times New Roman"/>
                <w:lang w:val="en-US"/>
              </w:rPr>
              <w:t>15.11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A23F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7B7E56F" w14:textId="77777777" w:rsidTr="00704175">
        <w:trPr>
          <w:trHeight w:val="3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AF22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E28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4D6CD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Тихие и громкие ладошки.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F123F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2B4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CC6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D53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48EB30F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9C05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84D4E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48BB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Тихие и громкие звоночки.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3B0B5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0026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Повторять логоритмические упражнения про осень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D8B01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81C3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24C39F5" w14:textId="77777777" w:rsidTr="0070417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81AD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A9B1F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1E56F5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Пение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FACE3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C7072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Нарисовать рисунок к песне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6B1D5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22.11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1844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3C5A674" w14:textId="77777777" w:rsidTr="00704175">
        <w:trPr>
          <w:trHeight w:val="5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659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0A6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E1D0D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Мои игрушки.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2D788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AAB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0F59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B89E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67BFBFD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F739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51BA8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D84A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Мои игрушки.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8658E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0C664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песни про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BCE15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1E039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C234AB8" w14:textId="77777777" w:rsidTr="00704175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EEDB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2EA1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8B2EF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94FBC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Движение под музыку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8B5FB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42E0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Повторение игровых движений с предметами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C672A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29.11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9154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301CCB0" w14:textId="77777777" w:rsidTr="00704175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589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0D02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20D8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Первые снежинки.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0BD7C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014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D0A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FBB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4E97C15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645B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7E60A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4C8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Первые снежинки.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DA551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F5E3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Повторение игровых движений с предметами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CD945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0578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E30D848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9D60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lastRenderedPageBreak/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A5487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3A0C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Дружно хлопаем в ладоши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F1D45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6D1DA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Пальчиковые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173AA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32E2B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337AA53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60C6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76F23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6C1D5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Дружно хлопаем в ладоши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B6D56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5C62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Пальчиковые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2EC78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9D40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CB6AA05" w14:textId="77777777" w:rsidTr="00704175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DD1D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8454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47992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CAE689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Malgun Gothic" w:hAnsi="Times New Roman"/>
                <w:b/>
                <w:spacing w:val="-10"/>
                <w:lang w:eastAsia="en-US"/>
              </w:rPr>
              <w:t>Игра на музыкальных инструментах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FAFFD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36C94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Игры с колокольчиком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D49CB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13.12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CA58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6C9A36B" w14:textId="77777777" w:rsidTr="00704175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55F5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6E75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D06D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Колокольчик. Знакомство и игра с колокольчиком.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69FD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DF3F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3FDF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433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70A7991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F254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94D8D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CDEF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Колокольчик. Знакомство и игра с колокольчиком.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92B6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02151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Игры с колокольчиком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0AA1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BA02C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F9AEC58" w14:textId="77777777" w:rsidTr="0070417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69C9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35DC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302336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79C2AB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Пение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2DD6F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9C881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Пропевать слова песни «Маленькой ёлочке»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1DA35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20.12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FF0F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DD7F1E1" w14:textId="77777777" w:rsidTr="00704175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DEE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5CB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008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Нарядная ёлочка.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E985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78AB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1560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831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470C9E5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72D7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48EBB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72365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Нарядная ёлочка.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5ACB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FA5D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Пропевать слова песни «Маленькой ёлочке»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AA469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37AF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B2FA9E3" w14:textId="77777777" w:rsidTr="0070417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E155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86229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7EAEA3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8A351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Malgun Gothic" w:hAnsi="Times New Roman"/>
                <w:b/>
                <w:spacing w:val="-10"/>
                <w:lang w:eastAsia="en-US"/>
              </w:rPr>
              <w:t>Движение под музыку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0E11A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E22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Движения в хороводе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B0C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04175">
              <w:rPr>
                <w:rFonts w:ascii="Times New Roman" w:eastAsia="Times New Roman" w:hAnsi="Times New Roman"/>
                <w:lang w:val="en-US"/>
              </w:rPr>
              <w:t>27.12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CA33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99B1AF6" w14:textId="77777777" w:rsidTr="00704175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48F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1E4F2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D06ACF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Malgun Gothic" w:hAnsi="Times New Roman"/>
                <w:b/>
                <w:spacing w:val="-10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Новогодний хоровод.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9E4B8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936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691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C5069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BEBF610" w14:textId="77777777" w:rsidTr="00704175">
        <w:trPr>
          <w:trHeight w:val="2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6211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1135E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5C4C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Новогодний хоровод.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DA9BB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956A1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Движения в хороводе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4CD2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00DB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7C4A836" w14:textId="77777777" w:rsidTr="00704175"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749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704175">
              <w:rPr>
                <w:rFonts w:ascii="Times New Roman" w:eastAsia="Times New Roman" w:hAnsi="Times New Roman"/>
                <w:b/>
                <w:lang w:val="en-US"/>
              </w:rPr>
              <w:t>III четверть</w:t>
            </w:r>
            <w:r w:rsidRPr="00704175">
              <w:rPr>
                <w:rFonts w:ascii="Times New Roman" w:eastAsia="Times New Roman" w:hAnsi="Times New Roman"/>
                <w:b/>
              </w:rPr>
              <w:t xml:space="preserve"> (21 час)</w:t>
            </w:r>
          </w:p>
        </w:tc>
      </w:tr>
      <w:tr w:rsidR="00704175" w:rsidRPr="00704175" w14:paraId="3A4AD7D7" w14:textId="77777777" w:rsidTr="00704175">
        <w:trPr>
          <w:trHeight w:val="25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75F40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0D87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1E029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F45D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79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D24AD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Ритмические упражнения на подражание животных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8D23A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10.01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D441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A8361E5" w14:textId="77777777" w:rsidTr="00704175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1BA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C0F7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E9F42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Кто по лесу ходит?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47CD7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3080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7E9A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A84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C1AA9B3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F475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7184F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CAFA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«В стране сказок». Прослушивание сказок «Колобок», «Три медведя».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5AB1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17C2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 xml:space="preserve">Дослушать сказку </w:t>
            </w: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«Три медведя».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23D19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D336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5C37DB9" w14:textId="77777777" w:rsidTr="00704175">
        <w:trPr>
          <w:trHeight w:val="26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D0E5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C296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EDD095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 xml:space="preserve"> 35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BB4B8F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Движение под музыку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4E6C6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1F29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Ритмические упражнения на подражание животных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E3E9F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17.01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3662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8565DFD" w14:textId="77777777" w:rsidTr="00704175">
        <w:trPr>
          <w:trHeight w:val="2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16F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C1B9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CD0B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Музыкально-ритмические упражнения «Большие ноги шли по дороге»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600A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2EE0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2CF6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B46C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77EE576" w14:textId="77777777" w:rsidTr="00704175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080C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38881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AA11E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Музыкально-ритмические упражнения «Большие ноги шли по дороге»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93DAE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1DC6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Ритмические упражнения на подражание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B171B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4AE4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FED7423" w14:textId="77777777" w:rsidTr="00704175">
        <w:trPr>
          <w:trHeight w:val="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5A98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B5425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FA4C0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Дидактическая игра «Колобок»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20582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E2BA7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Повторение игровых движений с предметами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9440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04175">
              <w:rPr>
                <w:rFonts w:ascii="Times New Roman" w:eastAsia="Times New Roman" w:hAnsi="Times New Roman"/>
                <w:lang w:val="en-US"/>
              </w:rPr>
              <w:t>24</w:t>
            </w:r>
            <w:r w:rsidRPr="00704175">
              <w:rPr>
                <w:rFonts w:ascii="Times New Roman" w:eastAsia="Times New Roman" w:hAnsi="Times New Roman"/>
              </w:rPr>
              <w:t>.</w:t>
            </w:r>
            <w:r w:rsidRPr="00704175">
              <w:rPr>
                <w:rFonts w:ascii="Times New Roman" w:eastAsia="Times New Roman" w:hAnsi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3624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05E74BC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D64B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5DA00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83A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Дидактическая игра «Колобок»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56B11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D4DE5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Повторение игровых движений с предметами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630D7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8883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0CC2CE1" w14:textId="77777777" w:rsidTr="0070417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1001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DBAF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5D97B1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538BB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Пение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233F5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4213B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Песенки, попевки, логоритмические упражнения про зиму.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A6FC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31.01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9DFBA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6F7C2DC" w14:textId="77777777" w:rsidTr="00704175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8D4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B8F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528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Разучивание попевок «Детские попевки»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005EA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130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AB6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C1B1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591BB3A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B174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BA240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748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Кто как говорит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53C07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0BB79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Песенки, попевки, логоритмические упражнения про зиму.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8F5A0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7D722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73B9521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8979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6BFE2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F678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Р.н.п. «Ох, мороз, мороз» - слушание, подпевание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5FF3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0C752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Песенки, попевки, логоритмические упражнения про зиму.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F6943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1977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D2E32C8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4ED2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99D22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0AAE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Р.н.п. «Ох, мороз, мороз» - слушание, подпевание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48BC8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6514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Песенки, попевки, логоритмические упражнения про зиму.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17F0E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1809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A8E6310" w14:textId="77777777" w:rsidTr="00704175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F296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C3387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55B13E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17BF30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Движение под музыку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40E83B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F867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Повороты в стороны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36DA5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14.02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3750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5456C1E" w14:textId="77777777" w:rsidTr="00704175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B59D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379A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097A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Мы шагаем как солдаты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E6E0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D5A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DF0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1A0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B5EB244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19D5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0E797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6FB1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Мы шагаем как солдаты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07D29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27878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Маршевый шаг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6621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6DDA5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28F1268" w14:textId="77777777" w:rsidTr="0070417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9D96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464A9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4F2A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Пение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EC7E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5824B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Петь «Мамина песенка»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84551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21.02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C2504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A9AD5FC" w14:textId="77777777" w:rsidTr="00704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EC6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313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420F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Мамина песенка.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91300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019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D1A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7D9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60BE25E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FED0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040BA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68F9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Мамина песенка.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ADC7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D9A4E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Петь «Мамина песенка»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98885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B42C1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AE874B2" w14:textId="77777777" w:rsidTr="00704175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8079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4804B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9F105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Движение под музыку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D00F0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3ч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DE557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Упражнения с платочком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0A33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28.02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8D0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98F59C2" w14:textId="77777777" w:rsidTr="0070417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1AAE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47E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3BA9C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Танец с платочками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AE92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9DD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D8F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3F9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88BE177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3144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DDFFD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0A2E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Танец с платочками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0F805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A9C2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Упражнения с платочком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04B61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A863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ECA58B5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58B3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CB8A6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C386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Исполнение выученных песен, движений, танца.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EBC4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2AC0E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Не задано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36F2B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0B766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E851180" w14:textId="77777777" w:rsidTr="0070417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A0B4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5019A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61574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704175">
              <w:rPr>
                <w:rFonts w:ascii="Times New Roman" w:eastAsia="Malgun Gothic" w:hAnsi="Times New Roman"/>
                <w:b/>
                <w:spacing w:val="-10"/>
                <w:lang w:eastAsia="en-US"/>
              </w:rPr>
              <w:t>Игра на музыкальных инструментах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1FD0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3ч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5A38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Игра на музыкальных инструментах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0E662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08.03</w:t>
            </w:r>
          </w:p>
          <w:p w14:paraId="2171BB4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13.03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ADDA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B8C0CB1" w14:textId="77777777" w:rsidTr="00704175">
        <w:trPr>
          <w:trHeight w:val="24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353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E5C8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D568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Угадай, на чём играю.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E79DE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12CF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7B4B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6D6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1B26F48" w14:textId="77777777" w:rsidTr="00704175"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EC8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2D17351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63EE6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BCD52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B2CAA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Весёлый колокольчик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D3F4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70CE7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Игры с колокольчиком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ACD4D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E056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4135292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1C7C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9A504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74B1F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Весёлый оркестр.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D9EA7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0470A2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Игра на музыкальных инструментах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61C06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0240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B2A5FE4" w14:textId="77777777" w:rsidTr="00704175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539B0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70573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E4E0B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Слушание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94C1E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2ч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D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Слушание колыбельных песенок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8F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22.03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3B42D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980344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61A60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FBFEE52" w14:textId="77777777" w:rsidTr="00704175">
        <w:trPr>
          <w:trHeight w:val="2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540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7DF5E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4F528C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Колыбельная – плясовая.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1E7E1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A2F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5FF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9EE4E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DD4BB8B" w14:textId="77777777" w:rsidTr="00704175">
        <w:trPr>
          <w:trHeight w:val="270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6A46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E748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998A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b/>
                <w:lang w:val="en-US" w:eastAsia="en-US"/>
              </w:rPr>
              <w:t>IV четверть</w:t>
            </w:r>
            <w:r w:rsidRPr="00704175">
              <w:rPr>
                <w:rFonts w:ascii="Times New Roman" w:eastAsia="Calibri" w:hAnsi="Times New Roman"/>
                <w:b/>
                <w:lang w:eastAsia="en-US"/>
              </w:rPr>
              <w:t xml:space="preserve"> (15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420F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0A74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DE0D9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BEF3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B1B43AE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2B7D9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CF4B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631C2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Музыка весны.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FA84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8A77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Не задано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5CF54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B042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EFB1686" w14:textId="77777777" w:rsidTr="00704175">
        <w:trPr>
          <w:trHeight w:val="25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0392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9EAB2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89A0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Пение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D92A5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5ч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3985B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попевки о весне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CAEBC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05.04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53E7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48DD205" w14:textId="77777777" w:rsidTr="00704175">
        <w:trPr>
          <w:trHeight w:val="3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C201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7231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9E6F3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Весна – красна. Попевки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FDC30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D49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886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8CD6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19664A9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EFA9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A00E2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E652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Весна – красна. Песенки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72CBE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631C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слова песенки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B010E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72E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36CE0076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05F3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71A73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869F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Весна – красна. Песенки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6465B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F034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слова песенки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4EC1C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C74E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97AAD7F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4855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ABFF3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E6E8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Песенка друзей.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86360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2E1D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 xml:space="preserve">Повторять слова песенки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2FADE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306AB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DB78CF8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EB1C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D64A6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F10C9E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Весна – красна. Викторина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7DC08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502CB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Не задано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0B02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317DF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ABE0779" w14:textId="77777777" w:rsidTr="00704175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A7E075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5AC497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34B7C2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b/>
                <w:bCs/>
                <w:lang w:eastAsia="en-US"/>
              </w:rPr>
              <w:t>Движение под музыку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7A84B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12D6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упражнения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779D9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24.04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657A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BE03270" w14:textId="77777777" w:rsidTr="00704175">
        <w:trPr>
          <w:trHeight w:val="2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18A5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42BB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6FFB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Движения под музыку «Вот как мы умеем!»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DD6F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637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E28A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10CC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2B0E3A5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B9B6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847D8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7598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Движения под музыку «Вот как мы умеем!»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92D4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6B97CD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AB492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2111B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76CB751A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A0A7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0F7CF2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3F56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Движения под музыку «Танец гномиков»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3F7D9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2D2C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1D78A8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AAA6B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E4DF0B2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85B7B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BA736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152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color w:val="000000"/>
                <w:shd w:val="clear" w:color="auto" w:fill="F5F5F5"/>
                <w:lang w:eastAsia="en-US"/>
              </w:rPr>
              <w:t>Движения под музыку «Танец гномиков»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0FF24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CE968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Повторять ритмические упражнения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71F29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7374A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62EAF3B0" w14:textId="77777777" w:rsidTr="00704175">
        <w:trPr>
          <w:trHeight w:val="2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7BCF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B8796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6A7C1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Malgun Gothic" w:hAnsi="Times New Roman"/>
                <w:b/>
                <w:spacing w:val="-10"/>
                <w:lang w:eastAsia="en-US"/>
              </w:rPr>
              <w:t>Игра на музыкальных инструментах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2E85A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4175">
              <w:rPr>
                <w:rFonts w:ascii="Times New Roman" w:eastAsia="Times New Roman" w:hAnsi="Times New Roman"/>
                <w:b/>
              </w:rPr>
              <w:t>4ч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96EB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Игра на музыкальных инструментах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A86A26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10.05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CF25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5C183944" w14:textId="77777777" w:rsidTr="00704175">
        <w:trPr>
          <w:trHeight w:val="2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843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5E04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9B17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Звуки леса.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65A0D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73523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E56EE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D2CA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05BF8AAA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9D426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2C859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4FF1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Веселый и грустный дождик.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1DB914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1F6A8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Игра на музыкальных инструментах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03BF5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B9174D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1E6081F3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75D3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010A4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46889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 xml:space="preserve">Музыкальная шкатулка.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B3DB1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5A74B0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Игра на музыкальных инструментах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B3F0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EE1FE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46525CD9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61559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4E01E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C2AC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Музыкальная шкатулка. Викторина.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FB0139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6ABF27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Не задано.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33EDAC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31A34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4175" w:rsidRPr="00704175" w14:paraId="28D3466F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0BA2F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B3969B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A9F9" w14:textId="77777777" w:rsidR="00704175" w:rsidRPr="00704175" w:rsidRDefault="00704175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Calibri" w:hAnsi="Times New Roman"/>
                <w:lang w:eastAsia="en-US"/>
              </w:rPr>
            </w:pPr>
            <w:r w:rsidRPr="00704175">
              <w:rPr>
                <w:rFonts w:ascii="Times New Roman" w:eastAsia="Calibri" w:hAnsi="Times New Roman"/>
                <w:lang w:eastAsia="en-US"/>
              </w:rPr>
              <w:t>Музыкальная шкатулка. Викторина.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76A45A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BE3F1" w14:textId="77777777" w:rsidR="00704175" w:rsidRPr="00704175" w:rsidRDefault="00704175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Не задано.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66D3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4175">
              <w:rPr>
                <w:rFonts w:ascii="Times New Roman" w:eastAsia="Times New Roman" w:hAnsi="Times New Roman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97110" w14:textId="77777777" w:rsidR="00704175" w:rsidRPr="00704175" w:rsidRDefault="00704175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4771C" w:rsidRPr="00704175" w14:paraId="5C8B603B" w14:textId="77777777" w:rsidTr="00704175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41DF13" w14:textId="77777777" w:rsidR="00D4771C" w:rsidRPr="00704175" w:rsidRDefault="00D4771C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7B213" w14:textId="77777777" w:rsidR="00D4771C" w:rsidRPr="00704175" w:rsidRDefault="00D4771C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3209" w14:textId="77777777" w:rsidR="00D4771C" w:rsidRPr="00704175" w:rsidRDefault="00D4771C" w:rsidP="00704175">
            <w:pPr>
              <w:shd w:val="clear" w:color="auto" w:fill="FFFFFF"/>
              <w:spacing w:after="0" w:line="240" w:lineRule="auto"/>
              <w:ind w:left="102" w:hanging="1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 за год: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74069" w14:textId="77777777" w:rsidR="00D4771C" w:rsidRPr="00704175" w:rsidRDefault="00D4771C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68ч.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EDE60" w14:textId="77777777" w:rsidR="00D4771C" w:rsidRPr="00704175" w:rsidRDefault="00D4771C" w:rsidP="00704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C5E7BC" w14:textId="77777777" w:rsidR="00D4771C" w:rsidRPr="00704175" w:rsidRDefault="00D4771C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7EF7D" w14:textId="77777777" w:rsidR="00D4771C" w:rsidRPr="00704175" w:rsidRDefault="00D4771C" w:rsidP="007041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69F79EC2" w14:textId="77777777" w:rsidR="00704175" w:rsidRPr="00704175" w:rsidRDefault="00704175" w:rsidP="00704175">
      <w:pPr>
        <w:rPr>
          <w:rFonts w:ascii="Times New Roman" w:eastAsia="Calibri" w:hAnsi="Times New Roman" w:cs="Times New Roman"/>
          <w:lang w:eastAsia="en-US"/>
        </w:rPr>
      </w:pPr>
    </w:p>
    <w:p w14:paraId="5B9264D2" w14:textId="77777777" w:rsidR="0013515B" w:rsidRPr="00704175" w:rsidRDefault="0013515B" w:rsidP="00913FEF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3515B" w:rsidRPr="00704175" w:rsidSect="0013515B">
      <w:foot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0FFB" w14:textId="77777777" w:rsidR="005461FF" w:rsidRDefault="005461FF">
      <w:pPr>
        <w:spacing w:after="0" w:line="240" w:lineRule="auto"/>
      </w:pPr>
      <w:r>
        <w:separator/>
      </w:r>
    </w:p>
  </w:endnote>
  <w:endnote w:type="continuationSeparator" w:id="0">
    <w:p w14:paraId="070728AC" w14:textId="77777777" w:rsidR="005461FF" w:rsidRDefault="0054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30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BDE7A8" w14:textId="4BECAD92" w:rsidR="0013515B" w:rsidRPr="003D7EC7" w:rsidRDefault="000079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515B" w:rsidRPr="003D7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9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D7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6CD193" w14:textId="77777777" w:rsidR="0013515B" w:rsidRDefault="00135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E93C0" w14:textId="77777777" w:rsidR="005461FF" w:rsidRDefault="005461FF">
      <w:pPr>
        <w:spacing w:after="0" w:line="240" w:lineRule="auto"/>
      </w:pPr>
      <w:r>
        <w:separator/>
      </w:r>
    </w:p>
  </w:footnote>
  <w:footnote w:type="continuationSeparator" w:id="0">
    <w:p w14:paraId="0DD87929" w14:textId="77777777" w:rsidR="005461FF" w:rsidRDefault="0054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756D9"/>
    <w:multiLevelType w:val="hybridMultilevel"/>
    <w:tmpl w:val="F646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59"/>
    <w:rsid w:val="0000794F"/>
    <w:rsid w:val="000F333E"/>
    <w:rsid w:val="00103C39"/>
    <w:rsid w:val="0013515B"/>
    <w:rsid w:val="00235F38"/>
    <w:rsid w:val="0026257E"/>
    <w:rsid w:val="002A1561"/>
    <w:rsid w:val="00310E95"/>
    <w:rsid w:val="00357CA1"/>
    <w:rsid w:val="003709E4"/>
    <w:rsid w:val="003F373A"/>
    <w:rsid w:val="003F6E82"/>
    <w:rsid w:val="004B5CF0"/>
    <w:rsid w:val="004F2F9C"/>
    <w:rsid w:val="00520F56"/>
    <w:rsid w:val="005461FF"/>
    <w:rsid w:val="00580C1B"/>
    <w:rsid w:val="005C2659"/>
    <w:rsid w:val="005E48D2"/>
    <w:rsid w:val="005F69A9"/>
    <w:rsid w:val="00690C2D"/>
    <w:rsid w:val="006E0639"/>
    <w:rsid w:val="00704175"/>
    <w:rsid w:val="00737F75"/>
    <w:rsid w:val="00795CB1"/>
    <w:rsid w:val="007E2316"/>
    <w:rsid w:val="00875A66"/>
    <w:rsid w:val="00913FEF"/>
    <w:rsid w:val="00934C73"/>
    <w:rsid w:val="0096436F"/>
    <w:rsid w:val="00A02609"/>
    <w:rsid w:val="00A67811"/>
    <w:rsid w:val="00AA1EFE"/>
    <w:rsid w:val="00AB6080"/>
    <w:rsid w:val="00B33010"/>
    <w:rsid w:val="00B34BA4"/>
    <w:rsid w:val="00B35FAF"/>
    <w:rsid w:val="00C13B03"/>
    <w:rsid w:val="00CF55FB"/>
    <w:rsid w:val="00D4771C"/>
    <w:rsid w:val="00D942AA"/>
    <w:rsid w:val="00E16B46"/>
    <w:rsid w:val="00E856D7"/>
    <w:rsid w:val="00EB2EDC"/>
    <w:rsid w:val="00F315DF"/>
    <w:rsid w:val="00F755F2"/>
    <w:rsid w:val="00FB4BFA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E6B7"/>
  <w15:docId w15:val="{92D364AA-DAD2-4FB3-AF9F-AF46B644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3FEF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913FEF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4"/>
    <w:rsid w:val="00913FEF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/>
      <w:spacing w:val="-10"/>
      <w:shd w:val="clear" w:color="auto" w:fill="FFFFFF"/>
      <w:lang w:eastAsia="en-US"/>
    </w:rPr>
  </w:style>
  <w:style w:type="character" w:customStyle="1" w:styleId="2">
    <w:name w:val="Основной текст (2) + Не полужирный"/>
    <w:rsid w:val="00913FEF"/>
    <w:rPr>
      <w:rFonts w:ascii="Arial" w:hAnsi="Arial"/>
      <w:b/>
      <w:bCs/>
      <w:spacing w:val="-10"/>
      <w:shd w:val="clear" w:color="auto" w:fill="FFFFFF"/>
      <w:lang w:bidi="ar-SA"/>
    </w:rPr>
  </w:style>
  <w:style w:type="character" w:customStyle="1" w:styleId="c0c4">
    <w:name w:val="c0 c4"/>
    <w:basedOn w:val="a0"/>
    <w:rsid w:val="00913FEF"/>
  </w:style>
  <w:style w:type="paragraph" w:styleId="a5">
    <w:name w:val="List Paragraph"/>
    <w:basedOn w:val="a"/>
    <w:uiPriority w:val="34"/>
    <w:qFormat/>
    <w:rsid w:val="00913FEF"/>
    <w:pPr>
      <w:ind w:left="720"/>
      <w:contextualSpacing/>
    </w:pPr>
  </w:style>
  <w:style w:type="paragraph" w:customStyle="1" w:styleId="1">
    <w:name w:val="Абзац списка1"/>
    <w:basedOn w:val="a"/>
    <w:rsid w:val="00913FEF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0">
    <w:name w:val="Абзац списка2"/>
    <w:basedOn w:val="a"/>
    <w:rsid w:val="00913FE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link w:val="NoSpacingChar"/>
    <w:rsid w:val="00913F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913FEF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913FEF"/>
  </w:style>
  <w:style w:type="character" w:customStyle="1" w:styleId="c0">
    <w:name w:val="c0"/>
    <w:basedOn w:val="a0"/>
    <w:rsid w:val="00913FEF"/>
  </w:style>
  <w:style w:type="paragraph" w:customStyle="1" w:styleId="c21">
    <w:name w:val="c21"/>
    <w:basedOn w:val="a"/>
    <w:rsid w:val="009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1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FEF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uiPriority w:val="39"/>
    <w:rsid w:val="00913F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91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8"/>
    <w:uiPriority w:val="59"/>
    <w:rsid w:val="001351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9E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709E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709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09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customStyle="1" w:styleId="31">
    <w:name w:val="Сетка таблицы31"/>
    <w:basedOn w:val="a1"/>
    <w:next w:val="a8"/>
    <w:uiPriority w:val="59"/>
    <w:rsid w:val="00FB4BF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uiPriority w:val="59"/>
    <w:rsid w:val="00704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F7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42</cp:revision>
  <dcterms:created xsi:type="dcterms:W3CDTF">2022-11-19T04:43:00Z</dcterms:created>
  <dcterms:modified xsi:type="dcterms:W3CDTF">2023-11-08T12:46:00Z</dcterms:modified>
</cp:coreProperties>
</file>