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41" w:rsidRDefault="00304741" w:rsidP="00304741">
      <w:pPr>
        <w:pStyle w:val="a3"/>
        <w:shd w:val="clear" w:color="auto" w:fill="FFFFFF"/>
        <w:spacing w:before="0" w:after="120" w:line="360" w:lineRule="auto"/>
        <w:ind w:firstLine="709"/>
        <w:rPr>
          <w:b/>
          <w:sz w:val="28"/>
          <w:szCs w:val="28"/>
        </w:rPr>
      </w:pPr>
      <w:r w:rsidRPr="00304741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D8B04A3" wp14:editId="493DB3C9">
            <wp:simplePos x="0" y="0"/>
            <wp:positionH relativeFrom="column">
              <wp:posOffset>826770</wp:posOffset>
            </wp:positionH>
            <wp:positionV relativeFrom="paragraph">
              <wp:posOffset>-1496060</wp:posOffset>
            </wp:positionV>
            <wp:extent cx="7134225" cy="9806285"/>
            <wp:effectExtent l="1333500" t="0" r="1323975" b="0"/>
            <wp:wrapNone/>
            <wp:docPr id="1" name="Рисунок 1" descr="E:\АООП + Программы\Титулы\2023-11-09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34225" cy="98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741" w:rsidRDefault="00304741">
      <w:pPr>
        <w:rPr>
          <w:b/>
          <w:sz w:val="28"/>
          <w:szCs w:val="28"/>
        </w:rPr>
      </w:pPr>
    </w:p>
    <w:p w:rsidR="00304741" w:rsidRDefault="003047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5051" w:rsidRPr="00B811AF" w:rsidRDefault="00A35051" w:rsidP="00A35051">
      <w:pPr>
        <w:pStyle w:val="a3"/>
        <w:shd w:val="clear" w:color="auto" w:fill="FFFFFF"/>
        <w:spacing w:before="0" w:after="120" w:line="360" w:lineRule="auto"/>
        <w:ind w:firstLine="709"/>
        <w:jc w:val="center"/>
        <w:rPr>
          <w:b/>
          <w:sz w:val="28"/>
          <w:szCs w:val="28"/>
        </w:rPr>
      </w:pPr>
      <w:r w:rsidRPr="00B811AF">
        <w:rPr>
          <w:b/>
          <w:sz w:val="28"/>
          <w:szCs w:val="28"/>
        </w:rPr>
        <w:lastRenderedPageBreak/>
        <w:t>1.Пояснительная записка</w:t>
      </w:r>
    </w:p>
    <w:p w:rsidR="00A35051" w:rsidRPr="00B811AF" w:rsidRDefault="00A35051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«Окружающий социальный мир» составлена на основе </w:t>
      </w:r>
      <w:r w:rsidR="00304741" w:rsidRPr="00B811AF">
        <w:rPr>
          <w:rFonts w:ascii="Times New Roman" w:hAnsi="Times New Roman" w:cs="Times New Roman"/>
          <w:sz w:val="28"/>
          <w:szCs w:val="28"/>
        </w:rPr>
        <w:t>следующих нормативных</w:t>
      </w:r>
      <w:r w:rsidR="001D4121" w:rsidRPr="00B811AF">
        <w:rPr>
          <w:rFonts w:ascii="Times New Roman" w:hAnsi="Times New Roman" w:cs="Times New Roman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z w:val="28"/>
          <w:szCs w:val="28"/>
        </w:rPr>
        <w:t>документов:</w:t>
      </w:r>
    </w:p>
    <w:p w:rsidR="00304741" w:rsidRDefault="00304741" w:rsidP="00ED69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DA34E6" w:rsidRDefault="00ED6967" w:rsidP="00ED69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DA34E6">
        <w:rPr>
          <w:rFonts w:ascii="Times New Roman" w:hAnsi="Times New Roman" w:cs="Times New Roman"/>
          <w:sz w:val="28"/>
          <w:szCs w:val="28"/>
        </w:rPr>
        <w:t>.</w:t>
      </w:r>
    </w:p>
    <w:p w:rsidR="00DA34E6" w:rsidRDefault="00ED6967" w:rsidP="00ED696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967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DA3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4E6" w:rsidRDefault="00DA34E6" w:rsidP="00DA34E6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DA34E6" w:rsidRDefault="00DA34E6" w:rsidP="00DA34E6">
      <w:pPr>
        <w:numPr>
          <w:ilvl w:val="0"/>
          <w:numId w:val="3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A35051" w:rsidRPr="00B811AF" w:rsidRDefault="00DA34E6" w:rsidP="00DA34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35051" w:rsidRPr="00B811AF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A35051" w:rsidRPr="00B811AF" w:rsidRDefault="00A35051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Основная цель курса:</w:t>
      </w:r>
      <w:r w:rsidR="00DA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AF">
        <w:rPr>
          <w:rFonts w:ascii="Times New Roman" w:hAnsi="Times New Roman"/>
          <w:sz w:val="28"/>
          <w:szCs w:val="28"/>
        </w:rPr>
        <w:t xml:space="preserve">формирование представлений о </w:t>
      </w:r>
      <w:proofErr w:type="gramStart"/>
      <w:r w:rsidRPr="00B811AF">
        <w:rPr>
          <w:rFonts w:ascii="Times New Roman" w:hAnsi="Times New Roman"/>
          <w:sz w:val="28"/>
          <w:szCs w:val="28"/>
        </w:rPr>
        <w:t>человеке,  его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социальном окружении, ориентации в социальной среде и общепринятых правилах поведения.</w:t>
      </w:r>
    </w:p>
    <w:p w:rsidR="00A35051" w:rsidRPr="00B811AF" w:rsidRDefault="00A35051" w:rsidP="001D41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B811AF">
        <w:rPr>
          <w:rFonts w:ascii="Times New Roman" w:hAnsi="Times New Roman" w:cs="Times New Roman"/>
          <w:b/>
          <w:sz w:val="28"/>
          <w:szCs w:val="28"/>
        </w:rPr>
        <w:t>курса:</w:t>
      </w:r>
      <w:r w:rsidRPr="00B811AF">
        <w:rPr>
          <w:rFonts w:ascii="Times New Roman" w:hAnsi="Times New Roman"/>
          <w:sz w:val="28"/>
          <w:szCs w:val="28"/>
        </w:rPr>
        <w:t>-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знакомство с явлениями социальной жизни (человек и его деятельность, общепринятые нормы поведения);</w:t>
      </w:r>
    </w:p>
    <w:p w:rsidR="00A35051" w:rsidRPr="00B811AF" w:rsidRDefault="00A35051" w:rsidP="00CD3A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</w:t>
      </w:r>
    </w:p>
    <w:p w:rsidR="00A35051" w:rsidRPr="00B811AF" w:rsidRDefault="00A35051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CD3A99" w:rsidRPr="00B811AF" w:rsidRDefault="00A35051" w:rsidP="00CD3A99">
      <w:pPr>
        <w:pStyle w:val="a5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b/>
          <w:sz w:val="28"/>
          <w:szCs w:val="28"/>
        </w:rPr>
        <w:t xml:space="preserve">- </w:t>
      </w:r>
      <w:r w:rsidRPr="00B811AF">
        <w:rPr>
          <w:sz w:val="28"/>
          <w:szCs w:val="28"/>
        </w:rPr>
        <w:t>коррекция нарушений психофизического развития детей.</w:t>
      </w:r>
    </w:p>
    <w:p w:rsidR="00CD3A99" w:rsidRPr="00B811AF" w:rsidRDefault="00A35051" w:rsidP="00CD3A99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B811AF">
        <w:rPr>
          <w:rFonts w:eastAsia="Times New Roman"/>
          <w:sz w:val="28"/>
          <w:szCs w:val="28"/>
        </w:rPr>
        <w:t xml:space="preserve"> - коррекция </w:t>
      </w:r>
      <w:r w:rsidRPr="00B811AF">
        <w:rPr>
          <w:sz w:val="28"/>
          <w:szCs w:val="28"/>
        </w:rPr>
        <w:t>внимания, памяти</w:t>
      </w:r>
      <w:r w:rsidRPr="00B811AF">
        <w:rPr>
          <w:rFonts w:eastAsia="Times New Roman"/>
          <w:sz w:val="28"/>
          <w:szCs w:val="28"/>
        </w:rPr>
        <w:t>;</w:t>
      </w:r>
    </w:p>
    <w:p w:rsidR="00CD3A99" w:rsidRPr="00B811AF" w:rsidRDefault="00A35051" w:rsidP="00CD3A99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B811AF">
        <w:rPr>
          <w:rFonts w:eastAsia="Times New Roman"/>
          <w:sz w:val="28"/>
          <w:szCs w:val="28"/>
        </w:rPr>
        <w:lastRenderedPageBreak/>
        <w:t>- коррекция слу</w:t>
      </w:r>
      <w:r w:rsidR="00CD3A99" w:rsidRPr="00B811AF">
        <w:rPr>
          <w:rFonts w:eastAsia="Times New Roman"/>
          <w:sz w:val="28"/>
          <w:szCs w:val="28"/>
        </w:rPr>
        <w:t>хового и зрительного восприятия;</w:t>
      </w:r>
    </w:p>
    <w:p w:rsidR="00CD3A99" w:rsidRPr="00B811AF" w:rsidRDefault="00A35051" w:rsidP="00CD3A99">
      <w:pPr>
        <w:pStyle w:val="a5"/>
        <w:tabs>
          <w:tab w:val="left" w:pos="780"/>
        </w:tabs>
        <w:spacing w:after="0" w:line="360" w:lineRule="auto"/>
        <w:jc w:val="both"/>
        <w:rPr>
          <w:rFonts w:eastAsia="Times New Roman"/>
          <w:sz w:val="28"/>
          <w:szCs w:val="28"/>
        </w:rPr>
      </w:pPr>
      <w:r w:rsidRPr="00B811AF">
        <w:rPr>
          <w:rFonts w:eastAsia="Times New Roman"/>
          <w:sz w:val="28"/>
          <w:szCs w:val="28"/>
        </w:rPr>
        <w:t xml:space="preserve"> - коррекция устной связной речи;</w:t>
      </w:r>
    </w:p>
    <w:p w:rsidR="00A35051" w:rsidRPr="00B811AF" w:rsidRDefault="00A35051" w:rsidP="00CD3A99">
      <w:pPr>
        <w:pStyle w:val="a5"/>
        <w:tabs>
          <w:tab w:val="left" w:pos="780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rFonts w:eastAsia="Times New Roman"/>
          <w:sz w:val="28"/>
          <w:szCs w:val="28"/>
        </w:rPr>
        <w:t>- ко</w:t>
      </w:r>
      <w:r w:rsidRPr="00B811AF">
        <w:rPr>
          <w:sz w:val="28"/>
          <w:szCs w:val="28"/>
        </w:rPr>
        <w:t>ррекция познавательной деятельности</w:t>
      </w:r>
      <w:r w:rsidRPr="00B811AF">
        <w:rPr>
          <w:rFonts w:eastAsia="Times New Roman"/>
          <w:sz w:val="28"/>
          <w:szCs w:val="28"/>
        </w:rPr>
        <w:t>.</w:t>
      </w:r>
    </w:p>
    <w:p w:rsidR="00A35051" w:rsidRPr="00B811AF" w:rsidRDefault="00A35051" w:rsidP="001D4121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A35051" w:rsidRPr="00B811AF" w:rsidRDefault="00A35051" w:rsidP="001D412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A35051" w:rsidRPr="00B811AF" w:rsidRDefault="00A35051" w:rsidP="001D412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A35051" w:rsidRPr="00B811AF" w:rsidRDefault="00A35051" w:rsidP="001D412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A35051" w:rsidRPr="00B811AF" w:rsidRDefault="00A35051" w:rsidP="001D412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1AF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811AF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A35051" w:rsidRPr="00B811AF" w:rsidRDefault="00A35051" w:rsidP="001D4121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обучение с применением элементов арт-терапии.</w:t>
      </w:r>
    </w:p>
    <w:p w:rsidR="00A35051" w:rsidRPr="00B811AF" w:rsidRDefault="00A35051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 w:rsidR="00DA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DA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34E6">
        <w:rPr>
          <w:rFonts w:ascii="Times New Roman" w:eastAsia="Times New Roman" w:hAnsi="Times New Roman" w:cs="Times New Roman"/>
          <w:bCs/>
          <w:sz w:val="28"/>
          <w:szCs w:val="28"/>
        </w:rPr>
        <w:t>формой</w:t>
      </w:r>
      <w:r w:rsidRPr="00B811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6A4403" w:rsidRPr="00B811AF">
        <w:rPr>
          <w:rFonts w:ascii="Times New Roman" w:hAnsi="Times New Roman" w:cs="Times New Roman"/>
          <w:sz w:val="28"/>
          <w:szCs w:val="28"/>
        </w:rPr>
        <w:t xml:space="preserve"> предмета «Окружающий социальный мир»</w:t>
      </w:r>
      <w:r w:rsidR="00DA34E6">
        <w:rPr>
          <w:rFonts w:ascii="Times New Roman" w:hAnsi="Times New Roman" w:cs="Times New Roman"/>
          <w:sz w:val="28"/>
          <w:szCs w:val="28"/>
        </w:rPr>
        <w:t xml:space="preserve"> 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A35051" w:rsidRPr="00B811AF" w:rsidRDefault="00A35051" w:rsidP="001D4121">
      <w:pPr>
        <w:tabs>
          <w:tab w:val="num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811A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</w:t>
      </w:r>
      <w:proofErr w:type="gramStart"/>
      <w:r w:rsidRPr="00B811AF">
        <w:rPr>
          <w:rFonts w:ascii="Times New Roman" w:eastAsia="Times New Roman" w:hAnsi="Times New Roman" w:cs="Times New Roman"/>
          <w:sz w:val="28"/>
          <w:szCs w:val="28"/>
        </w:rPr>
        <w:t>индивидуальные,  групповые</w:t>
      </w:r>
      <w:proofErr w:type="gramEnd"/>
      <w:r w:rsidRPr="00B81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 w:cs="Times New Roman"/>
          <w:sz w:val="28"/>
          <w:szCs w:val="28"/>
        </w:rPr>
        <w:t xml:space="preserve">В планировании учебного материала используются следующие </w:t>
      </w:r>
      <w:r w:rsidRPr="00B811AF">
        <w:rPr>
          <w:rFonts w:ascii="Times New Roman" w:hAnsi="Times New Roman" w:cs="Times New Roman"/>
          <w:b/>
          <w:sz w:val="28"/>
          <w:szCs w:val="28"/>
          <w:u w:val="single"/>
        </w:rPr>
        <w:t>типы уроков</w:t>
      </w:r>
      <w:r w:rsidRPr="00B811AF">
        <w:rPr>
          <w:rFonts w:ascii="Times New Roman" w:hAnsi="Times New Roman" w:cs="Times New Roman"/>
          <w:b/>
          <w:sz w:val="28"/>
          <w:szCs w:val="28"/>
        </w:rPr>
        <w:t>: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Педагогические технологии, средства обучения 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 xml:space="preserve">традиционное обучение, активное обучение (индивидуализация обучения), информационно-коммуникативные технологии, </w:t>
      </w:r>
      <w:proofErr w:type="spellStart"/>
      <w:r w:rsidRPr="00B811AF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811AF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A35051" w:rsidRPr="00B811AF" w:rsidRDefault="00A35051" w:rsidP="001D4121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1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Формы контроля достижений учащихся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11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 контроля</w:t>
      </w:r>
      <w:proofErr w:type="gramEnd"/>
      <w:r w:rsidRPr="00B811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A35051" w:rsidRPr="00B811AF" w:rsidRDefault="00A35051" w:rsidP="001D412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B811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1) Представления о мире, созданном руками человека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Интерес к объектам, созданным человеком. 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Умение соблюдать элементарные правила безопасности поведения в </w:t>
      </w:r>
      <w:proofErr w:type="gramStart"/>
      <w:r w:rsidRPr="00B811AF">
        <w:rPr>
          <w:rFonts w:ascii="Times New Roman" w:hAnsi="Times New Roman"/>
          <w:sz w:val="28"/>
          <w:szCs w:val="28"/>
        </w:rPr>
        <w:t>доме,  на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улице, в транспорте, в общественных местах.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Представления о деятельности и профессиях людей, окружающих ребенка (учитель, повар, врач, водитель и т.д.).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Представления о социальных </w:t>
      </w:r>
      <w:proofErr w:type="gramStart"/>
      <w:r w:rsidRPr="00B811AF">
        <w:rPr>
          <w:rFonts w:ascii="Times New Roman" w:hAnsi="Times New Roman"/>
          <w:sz w:val="28"/>
          <w:szCs w:val="28"/>
        </w:rPr>
        <w:t>ролях  людей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(пассажир, пешеход, покупатель и т.д.), правилах поведения согласно социальным ролям в различных ситуациях.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Опыт конструктивного взаимодействия с взрослыми и сверстниками.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3) Развитие межличностных и групповых отношений.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Представления о дружбе, товарищах, сверстниках.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Умение находить друзей на основе личных симпатий.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lastRenderedPageBreak/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Умение взаимодействовать в группе в процессе учебной, игровой, других видах доступной деятельности.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Умение организовывать свободное время с учетом своих и совместных интересов.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4) Накопление положительного опыта сотрудничества и участия в общественной жизни.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Представление о праздниках, праздничных мероприятиях, их содержании, участие в них.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Умение соблюдать традиции семейных, школьных, государственных праздников.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5) Представления об обязанностях и правах ребенка.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Представления о праве на жизнь, на образование, на труд, на неприкосновенность личности и достоинства и др. 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Представления об обязанностях обучающегося, сына/дочери, внука/</w:t>
      </w:r>
      <w:proofErr w:type="gramStart"/>
      <w:r w:rsidRPr="00B811AF">
        <w:rPr>
          <w:rFonts w:ascii="Times New Roman" w:hAnsi="Times New Roman"/>
          <w:sz w:val="28"/>
          <w:szCs w:val="28"/>
        </w:rPr>
        <w:t>внучки,  гражданина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и др.</w:t>
      </w:r>
    </w:p>
    <w:p w:rsidR="00A35051" w:rsidRPr="00B811AF" w:rsidRDefault="00A35051" w:rsidP="001D4121">
      <w:pPr>
        <w:pStyle w:val="a7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6) Представление о стране проживания Россия. 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Представление о стране, народе, столице, больших городах, городе (селе), месте проживания.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Представление о государственно символике (флаг, герб, гимн).</w:t>
      </w:r>
    </w:p>
    <w:p w:rsidR="00A35051" w:rsidRPr="00B811AF" w:rsidRDefault="00A35051" w:rsidP="001D4121">
      <w:pPr>
        <w:pStyle w:val="a7"/>
        <w:tabs>
          <w:tab w:val="left" w:pos="993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Представление о значимых исторических событиях и выдающихся людях России. 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11AF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B811AF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связи: </w:t>
      </w:r>
    </w:p>
    <w:p w:rsidR="00F67401" w:rsidRPr="00B811AF" w:rsidRDefault="00F6740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11AF">
        <w:rPr>
          <w:rFonts w:ascii="Times New Roman" w:hAnsi="Times New Roman" w:cs="Times New Roman"/>
          <w:sz w:val="28"/>
          <w:szCs w:val="28"/>
        </w:rPr>
        <w:t xml:space="preserve">речь и альтернативная коммуникация – чтение заданий, текстов, стихотворений; </w:t>
      </w:r>
    </w:p>
    <w:p w:rsidR="00F67401" w:rsidRPr="00B811AF" w:rsidRDefault="00F67401" w:rsidP="001D41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sz w:val="28"/>
          <w:szCs w:val="28"/>
        </w:rPr>
        <w:t>- изобразительная деятельность – зарисовки сюжетов природы, животных.</w:t>
      </w:r>
    </w:p>
    <w:p w:rsidR="00A35051" w:rsidRPr="00B811AF" w:rsidRDefault="00A35051" w:rsidP="001D41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предмета.</w:t>
      </w:r>
    </w:p>
    <w:p w:rsidR="00A35051" w:rsidRPr="00B811AF" w:rsidRDefault="00A35051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lastRenderedPageBreak/>
        <w:t xml:space="preserve"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A35051" w:rsidRPr="00B811AF" w:rsidRDefault="00A35051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Программа представлена следующими разделами: «Квартира, дом, двор», «Продукты питания», «Предметы быта», «Школа», «Предметы и материалы, изготовленные человеком», «Город», «Транспорт», «Страна</w:t>
      </w:r>
      <w:proofErr w:type="gramStart"/>
      <w:r w:rsidRPr="00B811AF">
        <w:rPr>
          <w:rFonts w:ascii="Times New Roman" w:hAnsi="Times New Roman"/>
          <w:sz w:val="28"/>
          <w:szCs w:val="28"/>
        </w:rPr>
        <w:t>»,  «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Традиции и обычаи». </w:t>
      </w:r>
    </w:p>
    <w:p w:rsidR="00A35051" w:rsidRPr="00B811AF" w:rsidRDefault="00A35051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В процессе обучения у ребенка формируются представления о родном городе,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</w:r>
      <w:r w:rsidRPr="00B811AF">
        <w:rPr>
          <w:rStyle w:val="c1"/>
          <w:rFonts w:ascii="Times New Roman" w:hAnsi="Times New Roman"/>
          <w:sz w:val="28"/>
          <w:szCs w:val="28"/>
        </w:rPr>
        <w:t>свое поведение и поступки других людей с нравственными ценностями (эталонами) и общепринятыми нормами поведения. Р</w:t>
      </w:r>
      <w:r w:rsidRPr="00B811AF">
        <w:rPr>
          <w:rFonts w:ascii="Times New Roman" w:hAnsi="Times New Roman"/>
          <w:sz w:val="28"/>
          <w:szCs w:val="28"/>
        </w:rPr>
        <w:t xml:space="preserve">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школе. </w:t>
      </w:r>
    </w:p>
    <w:p w:rsidR="00A35051" w:rsidRPr="00B811AF" w:rsidRDefault="00A35051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родителей. Важно сформировать у ребенка типовые модели поведения в различных ситуациях: поездки в общественном транспорте, покупки в магазине, поведение в опасной ситуации и др. Содержание материала по программе «Окружающий социальный мир» является основой формирования представлений, умений и навыков по предметам «Изобразительная деятельность», «Домоводство», «Труд» и др. Так знания, полученные ребенком в ходе работы по </w:t>
      </w:r>
      <w:r w:rsidRPr="00B811AF">
        <w:rPr>
          <w:rFonts w:ascii="Times New Roman" w:hAnsi="Times New Roman"/>
          <w:sz w:val="28"/>
          <w:szCs w:val="28"/>
        </w:rPr>
        <w:lastRenderedPageBreak/>
        <w:t xml:space="preserve">разделу «Посуда», расширяются и дополняются на занятиях по домоводству, где ребенок учится готовить, сервировать стол и т.д. </w:t>
      </w:r>
    </w:p>
    <w:p w:rsidR="00A35051" w:rsidRPr="00B811AF" w:rsidRDefault="00A35051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</w:r>
    </w:p>
    <w:p w:rsidR="00A35051" w:rsidRPr="00B811AF" w:rsidRDefault="00A35051" w:rsidP="001D4121">
      <w:pPr>
        <w:pStyle w:val="3"/>
        <w:shd w:val="clear" w:color="auto" w:fill="auto"/>
        <w:tabs>
          <w:tab w:val="left" w:pos="7797"/>
        </w:tabs>
        <w:spacing w:before="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1AF">
        <w:rPr>
          <w:rFonts w:ascii="Times New Roman" w:hAnsi="Times New Roman"/>
          <w:b/>
          <w:bCs/>
          <w:sz w:val="28"/>
          <w:szCs w:val="28"/>
        </w:rPr>
        <w:t>3. Описание места учебного предмета в учебном плане</w:t>
      </w:r>
    </w:p>
    <w:p w:rsidR="00A35051" w:rsidRPr="00B811AF" w:rsidRDefault="00A35051" w:rsidP="001D4121">
      <w:pPr>
        <w:pStyle w:val="3"/>
        <w:shd w:val="clear" w:color="auto" w:fill="auto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eastAsia="SymbolMT" w:hAnsi="Times New Roman"/>
          <w:sz w:val="28"/>
          <w:szCs w:val="28"/>
        </w:rPr>
        <w:t xml:space="preserve">Согласно учебному плану на </w:t>
      </w:r>
      <w:proofErr w:type="gramStart"/>
      <w:r w:rsidRPr="00B811AF">
        <w:rPr>
          <w:rFonts w:ascii="Times New Roman" w:eastAsia="SymbolMT" w:hAnsi="Times New Roman"/>
          <w:sz w:val="28"/>
          <w:szCs w:val="28"/>
        </w:rPr>
        <w:t>изучение</w:t>
      </w:r>
      <w:r w:rsidRPr="00B811AF">
        <w:rPr>
          <w:rFonts w:ascii="Times New Roman" w:hAnsi="Times New Roman"/>
          <w:sz w:val="28"/>
          <w:szCs w:val="28"/>
        </w:rPr>
        <w:t xml:space="preserve">  предмета</w:t>
      </w:r>
      <w:proofErr w:type="gramEnd"/>
      <w:r w:rsidRPr="00B811AF">
        <w:rPr>
          <w:rFonts w:ascii="Times New Roman" w:hAnsi="Times New Roman"/>
          <w:sz w:val="28"/>
          <w:szCs w:val="28"/>
        </w:rPr>
        <w:t xml:space="preserve"> «Окружающий социальный мир» </w:t>
      </w:r>
      <w:r w:rsidR="004E03D7" w:rsidRPr="00B811AF">
        <w:rPr>
          <w:rFonts w:ascii="Times New Roman" w:hAnsi="Times New Roman"/>
          <w:sz w:val="28"/>
          <w:szCs w:val="28"/>
        </w:rPr>
        <w:t xml:space="preserve"> в  1д  </w:t>
      </w:r>
      <w:r w:rsidRPr="00B811AF">
        <w:rPr>
          <w:rFonts w:ascii="Times New Roman" w:hAnsi="Times New Roman"/>
          <w:sz w:val="28"/>
          <w:szCs w:val="28"/>
        </w:rPr>
        <w:t xml:space="preserve">классе отводится </w:t>
      </w:r>
      <w:r w:rsidRPr="00B811AF">
        <w:rPr>
          <w:rFonts w:ascii="Times New Roman" w:hAnsi="Times New Roman"/>
          <w:sz w:val="28"/>
          <w:szCs w:val="28"/>
        </w:rPr>
        <w:softHyphen/>
      </w:r>
      <w:r w:rsidR="004E03D7" w:rsidRPr="00B811AF">
        <w:rPr>
          <w:rFonts w:ascii="Times New Roman" w:hAnsi="Times New Roman"/>
          <w:sz w:val="28"/>
          <w:szCs w:val="28"/>
        </w:rPr>
        <w:t xml:space="preserve"> 34 часа</w:t>
      </w:r>
      <w:r w:rsidRPr="00B811AF">
        <w:rPr>
          <w:rFonts w:ascii="Times New Roman" w:hAnsi="Times New Roman"/>
          <w:sz w:val="28"/>
          <w:szCs w:val="28"/>
        </w:rPr>
        <w:t xml:space="preserve">  из расчета  1 ч в неделю.</w:t>
      </w:r>
    </w:p>
    <w:p w:rsidR="00A35051" w:rsidRPr="00B811AF" w:rsidRDefault="00A35051" w:rsidP="001D4121">
      <w:pPr>
        <w:spacing w:after="0" w:line="360" w:lineRule="auto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811AF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2805"/>
        <w:gridCol w:w="2805"/>
        <w:gridCol w:w="2805"/>
      </w:tblGrid>
      <w:tr w:rsidR="00A35051" w:rsidRPr="00B811AF" w:rsidTr="008D14BD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</w:t>
            </w: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</w:tr>
      <w:tr w:rsidR="00A35051" w:rsidRPr="00B811AF" w:rsidTr="008D14BD">
        <w:trPr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8D14BD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10</w:t>
            </w:r>
            <w:r w:rsidR="00A35051"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1" w:rsidRPr="00B811AF" w:rsidRDefault="00A35051" w:rsidP="001D4121">
            <w:pPr>
              <w:spacing w:after="0" w:line="360" w:lineRule="auto"/>
              <w:jc w:val="both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SymbolMT" w:hAnsi="Times New Roman" w:cs="Times New Roman"/>
                <w:sz w:val="28"/>
                <w:szCs w:val="28"/>
              </w:rPr>
              <w:t>8 ч</w:t>
            </w:r>
          </w:p>
        </w:tc>
      </w:tr>
    </w:tbl>
    <w:p w:rsidR="006A4403" w:rsidRPr="00B811AF" w:rsidRDefault="00A35051" w:rsidP="001D4121">
      <w:pPr>
        <w:pStyle w:val="2"/>
        <w:spacing w:after="0" w:line="360" w:lineRule="auto"/>
        <w:ind w:left="0"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811AF">
        <w:rPr>
          <w:rFonts w:ascii="Times New Roman" w:eastAsia="SymbolMT" w:hAnsi="Times New Roman" w:cs="Times New Roman"/>
          <w:sz w:val="28"/>
          <w:szCs w:val="28"/>
        </w:rPr>
        <w:t xml:space="preserve">                                            1 полугоди</w:t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>е   16 часов</w:t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ab/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ab/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ab/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ab/>
      </w:r>
      <w:r w:rsidR="008D14BD" w:rsidRPr="00B811AF">
        <w:rPr>
          <w:rFonts w:ascii="Times New Roman" w:eastAsia="SymbolMT" w:hAnsi="Times New Roman" w:cs="Times New Roman"/>
          <w:sz w:val="28"/>
          <w:szCs w:val="28"/>
        </w:rPr>
        <w:tab/>
        <w:t xml:space="preserve">2 </w:t>
      </w:r>
      <w:proofErr w:type="gramStart"/>
      <w:r w:rsidR="008D14BD" w:rsidRPr="00B811AF">
        <w:rPr>
          <w:rFonts w:ascii="Times New Roman" w:eastAsia="SymbolMT" w:hAnsi="Times New Roman" w:cs="Times New Roman"/>
          <w:sz w:val="28"/>
          <w:szCs w:val="28"/>
        </w:rPr>
        <w:t>полугодие  18</w:t>
      </w:r>
      <w:proofErr w:type="gramEnd"/>
      <w:r w:rsidRPr="00B811AF">
        <w:rPr>
          <w:rFonts w:ascii="Times New Roman" w:eastAsia="SymbolMT" w:hAnsi="Times New Roman" w:cs="Times New Roman"/>
          <w:sz w:val="28"/>
          <w:szCs w:val="28"/>
        </w:rPr>
        <w:t xml:space="preserve"> часов</w:t>
      </w:r>
    </w:p>
    <w:p w:rsidR="00A35051" w:rsidRPr="00B811AF" w:rsidRDefault="00A35051" w:rsidP="001D4121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811A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B811AF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A35051" w:rsidRPr="00B811AF" w:rsidRDefault="00A35051" w:rsidP="00CD3A99">
      <w:pPr>
        <w:pStyle w:val="70"/>
        <w:shd w:val="clear" w:color="auto" w:fill="auto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1AF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:rsidR="00A35051" w:rsidRPr="00B811AF" w:rsidRDefault="00A35051" w:rsidP="00CD3A99">
      <w:pPr>
        <w:pStyle w:val="a5"/>
        <w:tabs>
          <w:tab w:val="left" w:pos="573"/>
        </w:tabs>
        <w:spacing w:after="0" w:line="360" w:lineRule="auto"/>
        <w:jc w:val="both"/>
        <w:rPr>
          <w:i/>
          <w:sz w:val="28"/>
          <w:szCs w:val="28"/>
        </w:rPr>
      </w:pPr>
      <w:r w:rsidRPr="00B811AF">
        <w:rPr>
          <w:sz w:val="28"/>
          <w:szCs w:val="28"/>
        </w:rPr>
        <w:t>труд и творчество — уважение к</w:t>
      </w:r>
      <w:r w:rsidR="00DA34E6">
        <w:rPr>
          <w:sz w:val="28"/>
          <w:szCs w:val="28"/>
        </w:rPr>
        <w:t xml:space="preserve"> </w:t>
      </w:r>
      <w:r w:rsidRPr="00DA34E6">
        <w:rPr>
          <w:rStyle w:val="30"/>
          <w:b w:val="0"/>
          <w:sz w:val="28"/>
          <w:szCs w:val="28"/>
        </w:rPr>
        <w:t>труду</w:t>
      </w:r>
      <w:r w:rsidRPr="00B811AF">
        <w:rPr>
          <w:rStyle w:val="30"/>
          <w:sz w:val="28"/>
          <w:szCs w:val="28"/>
        </w:rPr>
        <w:t>,</w:t>
      </w:r>
      <w:r w:rsidRPr="00B811AF">
        <w:rPr>
          <w:sz w:val="28"/>
          <w:szCs w:val="28"/>
        </w:rPr>
        <w:t xml:space="preserve"> творчество</w:t>
      </w:r>
      <w:r w:rsidRPr="00B811AF">
        <w:rPr>
          <w:rStyle w:val="30"/>
          <w:sz w:val="28"/>
          <w:szCs w:val="28"/>
        </w:rPr>
        <w:t xml:space="preserve"> и</w:t>
      </w:r>
      <w:r w:rsidRPr="00B811AF">
        <w:rPr>
          <w:sz w:val="28"/>
          <w:szCs w:val="28"/>
        </w:rPr>
        <w:t xml:space="preserve"> созидание, целеустремленность и настойчивость, трудолюбие</w:t>
      </w:r>
      <w:r w:rsidR="00DA34E6">
        <w:rPr>
          <w:sz w:val="28"/>
          <w:szCs w:val="28"/>
        </w:rPr>
        <w:t xml:space="preserve"> </w:t>
      </w:r>
      <w:r w:rsidRPr="00B811AF">
        <w:rPr>
          <w:sz w:val="28"/>
          <w:szCs w:val="28"/>
        </w:rPr>
        <w:t>патриотизм — любовь к Родине, своему краю,</w:t>
      </w:r>
      <w:r w:rsidR="00CD3A99" w:rsidRPr="00B811AF">
        <w:rPr>
          <w:sz w:val="28"/>
          <w:szCs w:val="28"/>
        </w:rPr>
        <w:t xml:space="preserve"> </w:t>
      </w:r>
      <w:r w:rsidRPr="00B811AF">
        <w:rPr>
          <w:sz w:val="28"/>
          <w:szCs w:val="28"/>
        </w:rPr>
        <w:t>народу, служение Отечеству;</w:t>
      </w:r>
    </w:p>
    <w:p w:rsidR="00A35051" w:rsidRPr="00B811AF" w:rsidRDefault="00A35051" w:rsidP="00CD3A99">
      <w:pPr>
        <w:pStyle w:val="a5"/>
        <w:tabs>
          <w:tab w:val="left" w:pos="573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sz w:val="28"/>
          <w:szCs w:val="28"/>
        </w:rPr>
        <w:t>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A35051" w:rsidRPr="00B811AF" w:rsidRDefault="00A35051" w:rsidP="00CD3A99">
      <w:pPr>
        <w:pStyle w:val="a5"/>
        <w:tabs>
          <w:tab w:val="left" w:pos="582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sz w:val="28"/>
          <w:szCs w:val="28"/>
        </w:rPr>
        <w:t>гражданственность — долг перед Отечеством, правовое государство, гражданское общество, закон и правопорядок;</w:t>
      </w:r>
    </w:p>
    <w:p w:rsidR="00A35051" w:rsidRPr="00B811AF" w:rsidRDefault="00A35051" w:rsidP="00CD3A99">
      <w:pPr>
        <w:pStyle w:val="a5"/>
        <w:tabs>
          <w:tab w:val="left" w:pos="586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sz w:val="28"/>
          <w:szCs w:val="28"/>
        </w:rPr>
        <w:t>семья — любовь и верность, забота, помощь и поддержка, равноправие, здоровье, достаток, уважение к родителям;</w:t>
      </w:r>
    </w:p>
    <w:p w:rsidR="00A35051" w:rsidRPr="00B811AF" w:rsidRDefault="00A35051" w:rsidP="00CD3A99">
      <w:pPr>
        <w:pStyle w:val="a5"/>
        <w:tabs>
          <w:tab w:val="left" w:pos="578"/>
        </w:tabs>
        <w:spacing w:after="0" w:line="360" w:lineRule="auto"/>
        <w:jc w:val="both"/>
        <w:rPr>
          <w:sz w:val="28"/>
          <w:szCs w:val="28"/>
        </w:rPr>
      </w:pPr>
      <w:r w:rsidRPr="00B811AF">
        <w:rPr>
          <w:sz w:val="28"/>
          <w:szCs w:val="28"/>
        </w:rPr>
        <w:lastRenderedPageBreak/>
        <w:t xml:space="preserve">личность — саморазвитие и совершенствование, смысл жизни, внутренняя гармония, </w:t>
      </w:r>
      <w:proofErr w:type="spellStart"/>
      <w:r w:rsidRPr="00B811AF">
        <w:rPr>
          <w:sz w:val="28"/>
          <w:szCs w:val="28"/>
        </w:rPr>
        <w:t>самопринятие</w:t>
      </w:r>
      <w:proofErr w:type="spellEnd"/>
      <w:r w:rsidRPr="00B811AF">
        <w:rPr>
          <w:sz w:val="28"/>
          <w:szCs w:val="28"/>
        </w:rPr>
        <w:t xml:space="preserve"> и самоуважение, достоинство, любовь к жизни и человечеству, мудрость, способ</w:t>
      </w:r>
      <w:r w:rsidRPr="00B811AF">
        <w:rPr>
          <w:rStyle w:val="Constantia"/>
          <w:sz w:val="28"/>
          <w:szCs w:val="28"/>
        </w:rPr>
        <w:t>ность к личностному и нравственному выбору;</w:t>
      </w:r>
    </w:p>
    <w:p w:rsidR="00A35051" w:rsidRPr="00B811AF" w:rsidRDefault="00A35051" w:rsidP="001D412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5.Личностные и предметные результаты освоения учебного предмета</w:t>
      </w:r>
      <w:r w:rsidRPr="00B811AF">
        <w:rPr>
          <w:rFonts w:ascii="Times New Roman" w:hAnsi="Times New Roman" w:cs="Times New Roman"/>
          <w:sz w:val="28"/>
          <w:szCs w:val="28"/>
        </w:rPr>
        <w:t>.</w:t>
      </w:r>
    </w:p>
    <w:p w:rsidR="00A35051" w:rsidRPr="00B811AF" w:rsidRDefault="00A35051" w:rsidP="001D412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sz w:val="28"/>
          <w:szCs w:val="28"/>
        </w:rPr>
        <w:t>Результаты освоения учебного предмета делятся на две группы.</w:t>
      </w:r>
    </w:p>
    <w:p w:rsidR="00CE759B" w:rsidRPr="00B811AF" w:rsidRDefault="00A35051" w:rsidP="001D4121">
      <w:pPr>
        <w:pStyle w:val="a3"/>
        <w:spacing w:before="0"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811AF">
        <w:rPr>
          <w:b/>
          <w:sz w:val="28"/>
          <w:szCs w:val="28"/>
        </w:rPr>
        <w:t xml:space="preserve">Личностные результаты: - </w:t>
      </w:r>
      <w:r w:rsidR="00CE759B" w:rsidRPr="00B811AF">
        <w:rPr>
          <w:rFonts w:eastAsia="Times New Roman"/>
          <w:color w:val="000000"/>
          <w:sz w:val="28"/>
          <w:szCs w:val="28"/>
        </w:rPr>
        <w:t>Социально- эмоциональное участие в процессе общения и совместной деятельности;</w:t>
      </w:r>
    </w:p>
    <w:p w:rsidR="00CE759B" w:rsidRPr="00B811AF" w:rsidRDefault="00CE759B" w:rsidP="001D4121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811AF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начальными навыками адаптации в динамично изменяющемся и развивающемся мире.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  <w:r w:rsidRPr="00B811A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B811AF">
        <w:rPr>
          <w:rFonts w:ascii="Times New Roman" w:eastAsia="Calibri" w:hAnsi="Times New Roman" w:cs="Times New Roman"/>
          <w:iCs/>
          <w:sz w:val="28"/>
          <w:szCs w:val="28"/>
        </w:rPr>
        <w:t>Представления о мире, созданном руками человека</w:t>
      </w:r>
    </w:p>
    <w:p w:rsidR="00CD3A99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Интерес к объектам, созданным человеком.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 xml:space="preserve">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B811AF">
        <w:rPr>
          <w:rFonts w:ascii="Times New Roman" w:eastAsia="Calibri" w:hAnsi="Times New Roman" w:cs="Times New Roman"/>
          <w:sz w:val="28"/>
          <w:szCs w:val="28"/>
        </w:rPr>
        <w:t>идр</w:t>
      </w:r>
      <w:proofErr w:type="spellEnd"/>
      <w:r w:rsidRPr="00B811AF">
        <w:rPr>
          <w:rFonts w:ascii="Times New Roman" w:eastAsia="Calibri" w:hAnsi="Times New Roman" w:cs="Times New Roman"/>
          <w:sz w:val="28"/>
          <w:szCs w:val="28"/>
        </w:rPr>
        <w:t>.), о транспорте и т.д.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iCs/>
          <w:sz w:val="28"/>
          <w:szCs w:val="28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B811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Представления о деятельности и профессиях людей, окружающих ребенка (</w:t>
      </w:r>
      <w:proofErr w:type="gramStart"/>
      <w:r w:rsidRPr="00B811AF">
        <w:rPr>
          <w:rFonts w:ascii="Times New Roman" w:eastAsia="Calibri" w:hAnsi="Times New Roman" w:cs="Times New Roman"/>
          <w:sz w:val="28"/>
          <w:szCs w:val="28"/>
        </w:rPr>
        <w:t>учитель,  водитель</w:t>
      </w:r>
      <w:proofErr w:type="gramEnd"/>
      <w:r w:rsidRPr="00B811AF">
        <w:rPr>
          <w:rFonts w:ascii="Times New Roman" w:eastAsia="Calibri" w:hAnsi="Times New Roman" w:cs="Times New Roman"/>
          <w:sz w:val="28"/>
          <w:szCs w:val="28"/>
        </w:rPr>
        <w:t xml:space="preserve"> и т.д.).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Опыт конструктивного взаимодействия с взрослыми и сверстниками.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Умение соблюдать правила поведения на уроках, взаимодействовать со взрослыми и сверстниками,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11AF">
        <w:rPr>
          <w:rFonts w:ascii="Times New Roman" w:eastAsia="Calibri" w:hAnsi="Times New Roman" w:cs="Times New Roman"/>
          <w:iCs/>
          <w:sz w:val="28"/>
          <w:szCs w:val="28"/>
        </w:rPr>
        <w:t>3) Развитие межличностных и групповых отношений.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Представления о дружбе, товарищах, сверстниках. Умение взаимодействовать в группе в процессе учебной, игровой, других видах доступной деятельности.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Умение организовывать свободное время с учетом своих и совместных интересов.</w:t>
      </w:r>
    </w:p>
    <w:p w:rsidR="00CE759B" w:rsidRPr="00B811AF" w:rsidRDefault="00CE759B" w:rsidP="001D41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B811AF">
        <w:rPr>
          <w:rFonts w:ascii="Times New Roman" w:eastAsia="Calibri" w:hAnsi="Times New Roman" w:cs="Times New Roman"/>
          <w:iCs/>
          <w:sz w:val="28"/>
          <w:szCs w:val="28"/>
        </w:rPr>
        <w:t>Накопление положительного опыта сотрудничества и участия в общественной жизни.</w:t>
      </w:r>
    </w:p>
    <w:p w:rsidR="00A35051" w:rsidRPr="00B811AF" w:rsidRDefault="00CE759B" w:rsidP="001D4121">
      <w:pPr>
        <w:pStyle w:val="2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eastAsia="Calibri" w:hAnsi="Times New Roman" w:cs="Times New Roman"/>
          <w:sz w:val="28"/>
          <w:szCs w:val="28"/>
        </w:rPr>
        <w:t>Использование простейших эстетических ориентиров/эталонов о внешнем виде, на праздниках, в хозяйственно-бытовой деятельности</w:t>
      </w:r>
    </w:p>
    <w:p w:rsidR="00CE759B" w:rsidRPr="00B811AF" w:rsidRDefault="00CE759B" w:rsidP="001D41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6.Содержание учебного предмета.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811AF">
        <w:rPr>
          <w:rFonts w:ascii="Times New Roman" w:hAnsi="Times New Roman"/>
          <w:b/>
          <w:iCs/>
          <w:sz w:val="28"/>
          <w:szCs w:val="28"/>
        </w:rPr>
        <w:t>Школа.</w:t>
      </w:r>
    </w:p>
    <w:p w:rsidR="00CE759B" w:rsidRPr="00B811AF" w:rsidRDefault="00CE759B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sz w:val="28"/>
          <w:szCs w:val="28"/>
        </w:rPr>
        <w:t xml:space="preserve">Узнавание (различение) помещений школы. Знание назначения помещений школы. Нахождение помещений школы. </w:t>
      </w:r>
      <w:r w:rsidRPr="00B811AF">
        <w:rPr>
          <w:rFonts w:ascii="Times New Roman" w:hAnsi="Times New Roman" w:cs="Times New Roman"/>
          <w:iCs/>
          <w:sz w:val="28"/>
          <w:szCs w:val="28"/>
        </w:rPr>
        <w:t>Знание профессий людей, работающих в школе. Соотнесение работника школы с его профессией.</w:t>
      </w:r>
      <w:r w:rsidRPr="00B811AF">
        <w:rPr>
          <w:rFonts w:ascii="Times New Roman" w:hAnsi="Times New Roman" w:cs="Times New Roman"/>
          <w:sz w:val="28"/>
          <w:szCs w:val="28"/>
        </w:rPr>
        <w:t xml:space="preserve"> Узнавание (различение) зон класса. Знание назначения зон класса. Знание (соблюдение) распорядка школьного дня. Узнавание (различение) школьных принадлежностей: школьная доска, парта, мел, ранец, учебник, тетрадь, дневник, карандаш, точилка, резинка, фломастер, пенал, ручка, линейка, краски, пластилин, альбом для рисования. Знание назначения школьных принадлежностей. </w:t>
      </w:r>
      <w:r w:rsidRPr="00B811AF">
        <w:rPr>
          <w:rFonts w:ascii="Times New Roman" w:hAnsi="Times New Roman" w:cs="Times New Roman"/>
          <w:bCs/>
          <w:sz w:val="28"/>
          <w:szCs w:val="28"/>
        </w:rPr>
        <w:t xml:space="preserve">Узнавание (различение) мальчика и девочки по внешнему виду. 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1AF">
        <w:rPr>
          <w:rFonts w:ascii="Times New Roman" w:hAnsi="Times New Roman"/>
          <w:b/>
          <w:sz w:val="28"/>
          <w:szCs w:val="28"/>
        </w:rPr>
        <w:t>Квартира, дом, двор.</w:t>
      </w:r>
    </w:p>
    <w:p w:rsidR="00CE759B" w:rsidRPr="00B811AF" w:rsidRDefault="00CE759B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1AF">
        <w:rPr>
          <w:rFonts w:ascii="Times New Roman" w:hAnsi="Times New Roman" w:cs="Times New Roman"/>
          <w:sz w:val="28"/>
          <w:szCs w:val="28"/>
        </w:rPr>
        <w:t xml:space="preserve">Узнавание (различение) частей дома (стена, крыша, окно, дверь, потолок, пол. Узнавание (различение) помещений квартиры (комната (спальная, детская, гостиная), прихожая, кухня, ванная комната, санузел, балкон). Знание функционального назначения помещений квартиры. </w:t>
      </w:r>
      <w:r w:rsidRPr="00B811AF">
        <w:rPr>
          <w:rFonts w:ascii="Times New Roman" w:hAnsi="Times New Roman" w:cs="Times New Roman"/>
          <w:bCs/>
          <w:sz w:val="28"/>
          <w:szCs w:val="28"/>
        </w:rPr>
        <w:t>У</w:t>
      </w:r>
      <w:r w:rsidRPr="00B811AF">
        <w:rPr>
          <w:rFonts w:ascii="Times New Roman" w:hAnsi="Times New Roman" w:cs="Times New Roman"/>
          <w:sz w:val="28"/>
          <w:szCs w:val="28"/>
        </w:rPr>
        <w:t>знавание (различение) предметов посуды: тарелка, стакан, кружка, ложка, вилка, нож, кастрюля, сковорода, чайник.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1AF">
        <w:rPr>
          <w:rFonts w:ascii="Times New Roman" w:hAnsi="Times New Roman"/>
          <w:b/>
          <w:sz w:val="28"/>
          <w:szCs w:val="28"/>
        </w:rPr>
        <w:t>Предметы быта.</w:t>
      </w:r>
    </w:p>
    <w:p w:rsidR="00CE759B" w:rsidRPr="00B811AF" w:rsidRDefault="00634455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lastRenderedPageBreak/>
        <w:t xml:space="preserve">Узнавание (различение) </w:t>
      </w:r>
      <w:r w:rsidRPr="00B811AF">
        <w:rPr>
          <w:rFonts w:ascii="Times New Roman" w:hAnsi="Times New Roman"/>
          <w:bCs/>
          <w:sz w:val="28"/>
          <w:szCs w:val="28"/>
        </w:rPr>
        <w:t>электробытовых приборов (пылесос, чайник, телевизор, лампа</w:t>
      </w:r>
      <w:proofErr w:type="gramStart"/>
      <w:r w:rsidRPr="00B811AF">
        <w:rPr>
          <w:rFonts w:ascii="Times New Roman" w:hAnsi="Times New Roman"/>
          <w:bCs/>
          <w:sz w:val="28"/>
          <w:szCs w:val="28"/>
        </w:rPr>
        <w:t>).</w:t>
      </w:r>
      <w:r w:rsidR="00CE759B" w:rsidRPr="00B811AF">
        <w:rPr>
          <w:rFonts w:ascii="Times New Roman" w:hAnsi="Times New Roman"/>
          <w:sz w:val="28"/>
          <w:szCs w:val="28"/>
        </w:rPr>
        <w:t>Узнавание</w:t>
      </w:r>
      <w:proofErr w:type="gramEnd"/>
      <w:r w:rsidR="00CE759B" w:rsidRPr="00B811AF">
        <w:rPr>
          <w:rFonts w:ascii="Times New Roman" w:hAnsi="Times New Roman"/>
          <w:sz w:val="28"/>
          <w:szCs w:val="28"/>
        </w:rPr>
        <w:t xml:space="preserve"> (различение) предметов мебели (стол, стул, диван, шкаф, полка, кресло, кровать, табурет, комод). Знание назначения предметов мебели.</w:t>
      </w:r>
      <w:r w:rsidR="00DA34E6">
        <w:rPr>
          <w:rFonts w:ascii="Times New Roman" w:hAnsi="Times New Roman"/>
          <w:sz w:val="28"/>
          <w:szCs w:val="28"/>
        </w:rPr>
        <w:t xml:space="preserve"> </w:t>
      </w:r>
      <w:r w:rsidR="00CE759B" w:rsidRPr="00B811AF">
        <w:rPr>
          <w:rFonts w:ascii="Times New Roman" w:hAnsi="Times New Roman"/>
          <w:sz w:val="28"/>
          <w:szCs w:val="28"/>
        </w:rPr>
        <w:t>Узнавание (различение) предметов посуды (тарелка, стакан, кружка, ложка, вилка, нож, кастрюля, сковорода, чайник, нож). Знание назначение предметов посуды.</w:t>
      </w:r>
    </w:p>
    <w:p w:rsidR="00634455" w:rsidRPr="00B811AF" w:rsidRDefault="00634455" w:rsidP="001D4121">
      <w:pPr>
        <w:pStyle w:val="a7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11AF">
        <w:rPr>
          <w:rFonts w:ascii="Times New Roman" w:hAnsi="Times New Roman"/>
          <w:b/>
          <w:i/>
          <w:sz w:val="28"/>
          <w:szCs w:val="28"/>
        </w:rPr>
        <w:t>Продукты питания.</w:t>
      </w:r>
    </w:p>
    <w:p w:rsidR="00634455" w:rsidRPr="00B811AF" w:rsidRDefault="00634455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Узнавание (различение) напитков (вода, чай, сок) по внешнему виду, на вкус. Узнавание упаковок с напитком.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1AF">
        <w:rPr>
          <w:rFonts w:ascii="Times New Roman" w:hAnsi="Times New Roman"/>
          <w:b/>
          <w:sz w:val="28"/>
          <w:szCs w:val="28"/>
        </w:rPr>
        <w:t>Город.</w:t>
      </w:r>
    </w:p>
    <w:p w:rsidR="00CE759B" w:rsidRPr="00B811AF" w:rsidRDefault="00634455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11AF">
        <w:rPr>
          <w:rFonts w:ascii="Times New Roman" w:hAnsi="Times New Roman" w:cs="Times New Roman"/>
          <w:iCs/>
          <w:sz w:val="28"/>
          <w:szCs w:val="28"/>
        </w:rPr>
        <w:t>У</w:t>
      </w:r>
      <w:r w:rsidRPr="00B811AF">
        <w:rPr>
          <w:rFonts w:ascii="Times New Roman" w:hAnsi="Times New Roman" w:cs="Times New Roman"/>
          <w:sz w:val="28"/>
          <w:szCs w:val="28"/>
        </w:rPr>
        <w:t>знавание (различение), назначение зданий: магазин.</w:t>
      </w:r>
      <w:r w:rsidR="001D4121" w:rsidRPr="00B811AF">
        <w:rPr>
          <w:rFonts w:ascii="Times New Roman" w:hAnsi="Times New Roman" w:cs="Times New Roman"/>
          <w:sz w:val="28"/>
          <w:szCs w:val="28"/>
        </w:rPr>
        <w:t xml:space="preserve"> </w:t>
      </w:r>
      <w:r w:rsidR="00CE759B" w:rsidRPr="00B811AF">
        <w:rPr>
          <w:rFonts w:ascii="Times New Roman" w:hAnsi="Times New Roman" w:cs="Times New Roman"/>
          <w:sz w:val="28"/>
          <w:szCs w:val="28"/>
        </w:rPr>
        <w:t>Узнавание (различение) частей территории улицы (</w:t>
      </w:r>
      <w:r w:rsidR="00CE759B" w:rsidRPr="00B811AF">
        <w:rPr>
          <w:rFonts w:ascii="Times New Roman" w:hAnsi="Times New Roman" w:cs="Times New Roman"/>
          <w:bCs/>
          <w:sz w:val="28"/>
          <w:szCs w:val="28"/>
        </w:rPr>
        <w:t>проезжая часть, тротуар</w:t>
      </w:r>
      <w:proofErr w:type="gramStart"/>
      <w:r w:rsidR="00CE759B" w:rsidRPr="00B811AF">
        <w:rPr>
          <w:rFonts w:ascii="Times New Roman" w:hAnsi="Times New Roman" w:cs="Times New Roman"/>
          <w:bCs/>
          <w:sz w:val="28"/>
          <w:szCs w:val="28"/>
        </w:rPr>
        <w:t>).</w:t>
      </w:r>
      <w:r w:rsidR="00CE759B" w:rsidRPr="00B811AF">
        <w:rPr>
          <w:rFonts w:ascii="Times New Roman" w:hAnsi="Times New Roman" w:cs="Times New Roman"/>
          <w:sz w:val="28"/>
          <w:szCs w:val="28"/>
        </w:rPr>
        <w:t>Узнавание</w:t>
      </w:r>
      <w:proofErr w:type="gramEnd"/>
      <w:r w:rsidR="00CE759B" w:rsidRPr="00B811AF">
        <w:rPr>
          <w:rFonts w:ascii="Times New Roman" w:hAnsi="Times New Roman" w:cs="Times New Roman"/>
          <w:sz w:val="28"/>
          <w:szCs w:val="28"/>
        </w:rPr>
        <w:t xml:space="preserve"> (различение)</w:t>
      </w:r>
      <w:r w:rsidR="00CE759B" w:rsidRPr="00B811AF">
        <w:rPr>
          <w:rFonts w:ascii="Times New Roman" w:hAnsi="Times New Roman" w:cs="Times New Roman"/>
          <w:bCs/>
          <w:sz w:val="28"/>
          <w:szCs w:val="28"/>
        </w:rPr>
        <w:t xml:space="preserve"> технических средств организации дорожного движения (дорожный знак («Пешеходный переход»), разметка («зебра»), светофор).Знание (соблюдение) правил перехода </w:t>
      </w:r>
      <w:proofErr w:type="spellStart"/>
      <w:r w:rsidR="00CE759B" w:rsidRPr="00B811AF">
        <w:rPr>
          <w:rFonts w:ascii="Times New Roman" w:hAnsi="Times New Roman" w:cs="Times New Roman"/>
          <w:bCs/>
          <w:sz w:val="28"/>
          <w:szCs w:val="28"/>
        </w:rPr>
        <w:t>улицы.Знание</w:t>
      </w:r>
      <w:proofErr w:type="spellEnd"/>
      <w:r w:rsidR="00CE759B" w:rsidRPr="00B811AF">
        <w:rPr>
          <w:rFonts w:ascii="Times New Roman" w:hAnsi="Times New Roman" w:cs="Times New Roman"/>
          <w:bCs/>
          <w:sz w:val="28"/>
          <w:szCs w:val="28"/>
        </w:rPr>
        <w:t xml:space="preserve"> (соблюдение) правил поведения на улице.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1AF">
        <w:rPr>
          <w:rFonts w:ascii="Times New Roman" w:hAnsi="Times New Roman"/>
          <w:b/>
          <w:sz w:val="28"/>
          <w:szCs w:val="28"/>
        </w:rPr>
        <w:t>Транспорт.</w:t>
      </w:r>
    </w:p>
    <w:p w:rsidR="00CE759B" w:rsidRPr="00B811AF" w:rsidRDefault="00CE759B" w:rsidP="001D412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11AF">
        <w:rPr>
          <w:rFonts w:ascii="Times New Roman" w:hAnsi="Times New Roman" w:cs="Times New Roman"/>
          <w:iCs/>
          <w:sz w:val="28"/>
          <w:szCs w:val="28"/>
        </w:rPr>
        <w:t>Узнавание (различение) наземного транспорта (рельсовый, безрельсовый). Знание назначения наземного транспорта. Узнавание (различение) общественного транспорта. Знание (соблюдение) правил пове</w:t>
      </w:r>
      <w:r w:rsidR="00634455" w:rsidRPr="00B811AF">
        <w:rPr>
          <w:rFonts w:ascii="Times New Roman" w:hAnsi="Times New Roman" w:cs="Times New Roman"/>
          <w:iCs/>
          <w:sz w:val="28"/>
          <w:szCs w:val="28"/>
        </w:rPr>
        <w:t>дения в общественном транспорте</w:t>
      </w:r>
      <w:r w:rsidRPr="00B811AF">
        <w:rPr>
          <w:rFonts w:ascii="Times New Roman" w:hAnsi="Times New Roman" w:cs="Times New Roman"/>
          <w:sz w:val="28"/>
          <w:szCs w:val="28"/>
        </w:rPr>
        <w:t xml:space="preserve">. </w:t>
      </w:r>
      <w:r w:rsidRPr="00B811AF">
        <w:rPr>
          <w:rFonts w:ascii="Times New Roman" w:hAnsi="Times New Roman" w:cs="Times New Roman"/>
          <w:iCs/>
          <w:sz w:val="28"/>
          <w:szCs w:val="28"/>
        </w:rPr>
        <w:t>Знание места посадки и высадки из автобуса. Пользование общественным транспортом (посадка в автобус, покупка билета и др.).</w:t>
      </w:r>
    </w:p>
    <w:p w:rsidR="00CE759B" w:rsidRPr="00B811AF" w:rsidRDefault="00CE759B" w:rsidP="001D4121">
      <w:pPr>
        <w:pStyle w:val="a7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11AF">
        <w:rPr>
          <w:rFonts w:ascii="Times New Roman" w:hAnsi="Times New Roman"/>
          <w:b/>
          <w:sz w:val="28"/>
          <w:szCs w:val="28"/>
        </w:rPr>
        <w:t>Традиции, обычаи.</w:t>
      </w:r>
    </w:p>
    <w:p w:rsidR="00CE759B" w:rsidRPr="00B811AF" w:rsidRDefault="00CE759B" w:rsidP="001D4121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B811AF">
        <w:rPr>
          <w:sz w:val="28"/>
          <w:szCs w:val="28"/>
        </w:rPr>
        <w:t xml:space="preserve">Знание традиций и атрибутов праздников (Новый Год, День Победы, 8 марта, Масленица, 23 февраля, Пасха). </w:t>
      </w:r>
    </w:p>
    <w:p w:rsidR="00180A0A" w:rsidRDefault="00180A0A" w:rsidP="00180A0A">
      <w:pPr>
        <w:tabs>
          <w:tab w:val="left" w:pos="4750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A0A" w:rsidRDefault="00180A0A" w:rsidP="00180A0A">
      <w:pPr>
        <w:tabs>
          <w:tab w:val="left" w:pos="4750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0A0A" w:rsidRDefault="00180A0A" w:rsidP="00180A0A">
      <w:pPr>
        <w:tabs>
          <w:tab w:val="left" w:pos="4750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401" w:rsidRPr="00180A0A" w:rsidRDefault="00DA34E6" w:rsidP="00180A0A">
      <w:pPr>
        <w:tabs>
          <w:tab w:val="left" w:pos="4750"/>
        </w:tabs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A0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определением основных видов деятельности</w:t>
      </w:r>
      <w:r w:rsidR="00F67401" w:rsidRPr="00180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0A0A" w:rsidRDefault="00180A0A" w:rsidP="00180A0A">
      <w:pPr>
        <w:tabs>
          <w:tab w:val="left" w:pos="47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5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2840"/>
        <w:gridCol w:w="1612"/>
        <w:gridCol w:w="8667"/>
      </w:tblGrid>
      <w:tr w:rsidR="00180A0A" w:rsidRPr="00180A0A" w:rsidTr="00180A0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разделов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Основные виды    деятельности</w:t>
            </w:r>
          </w:p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A0A" w:rsidRPr="00180A0A" w:rsidTr="00180A0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Ознакомительно-ориентировочные действия 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</w:t>
            </w: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но-развивающей среде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учащихся с ближайшими к классу помещениями школы. Прогулка по школе (с учащимися). Совместное взаимодействие с незнакомыми атрибу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тами, оборудованием помещений, предназначенных для школы). Мини-экскурсии и наблюдения (при активном участии учителя) для установления </w:t>
            </w:r>
            <w:proofErr w:type="gramStart"/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контактов</w:t>
            </w:r>
            <w:proofErr w:type="gramEnd"/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с окружающим пространством («Первые шаги в сенсорной интеграции», по Дж. Айрис). Знакомство с учителями, логопедом, врачом и т.д.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правилами поведения в школе для учащихся.</w:t>
            </w:r>
          </w:p>
        </w:tc>
      </w:tr>
      <w:tr w:rsidR="00180A0A" w:rsidRPr="00180A0A" w:rsidTr="00180A0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 - и моя семья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Первоначальные представления о себе и собственных возможностях, умениях («у меня глаза — я умею смотреть», «это мои руки — я умею...» и т. д.), о ближайшем социальном окружении («я и взрослый», «я в семье», «я в школе»).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и называние частей тела: голова (глаза, нос, рот, уши), руки, ноги — совместно с учителем (с использованием не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вербальных и вербальных средств общения). Упражнения на ориентировку в собственном теле.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Двигательные и жестовые упражнения типа: «я - вижу, дышу, нюхаю, говорю, кушаю, слышу», «руки — я все делаю», «ноги—я хожу», «я смеюсь, радуюсь, плачу», «я играю, мои игруш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ки», «моя кукла — она похожа на меня».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A0A" w:rsidRPr="00180A0A" w:rsidTr="00180A0A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Мои игрушки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Свободные предметные игры с любимыми игрушками.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образными игрушками (учитель предлагает несколько игрушек и наблюдает за действиями учеников, вступая с ними в предметно-игровое сотрудничество).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звукоподражания. Узнавание игрушек по звуковым параметрам (звукоподражания животным, звукам двигателя ма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шины, стуку молоточка и т.п.).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на узнавание знакомых игрушек по краткому сло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весному и жестовому описанию учителя. Побуждение учащихся к первым высказываниям об игровых умениях с использовани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ем невербальных и вербальных средств общения: я</w:t>
            </w:r>
            <w:r w:rsidRPr="00180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играю; играю с машиной.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с учащимися игры с сюжетными игрушками, иг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ры-имитации (передача в движении образов кукол, животных, птиц).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 созданные игровые ситуации, позволяющие учащимся с помощью вербальных и невербальных средств обще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ния, используя игрушки, выражать радость от достижения своих целей. Побуждение детей вступать в общение с учителем, друг с другом (парное) при обучении в малых группах.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образными игрушками. Проигрыва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 различных ситуаций общения с образными игрушками (роль ведет учитель, роль ведет учащийся вместе с учителем).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Игровые ситуации на узнавание игрушки по описанию учи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теля (один-два наиболее характерных признака).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80A0A" w:rsidRPr="00180A0A" w:rsidTr="00180A0A">
        <w:trPr>
          <w:trHeight w:val="51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Явления природы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с учениками наблюдение за погодными явлениями (холодно, тепло, идет дождь, идет снег), побуждение их к называнию погодных явлений.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учащихся в процессе игровых упражнений по под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ражанию учителю изображать погодные явления с помощью имитационных действий: </w:t>
            </w:r>
            <w:r w:rsidRPr="00180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холодно 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нахмуриться и сжаться; </w:t>
            </w:r>
            <w:r w:rsidRPr="00180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тепло 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улыбнуться, потянуться вверх и раскрыть руки, как бы подставляя их солнцу; </w:t>
            </w:r>
            <w:r w:rsidRPr="00180A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дождь 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имитационные движения паль</w:t>
            </w: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цами рук по поверхности пола или стола с проговариванием «кап-кап» и т. п.</w:t>
            </w:r>
          </w:p>
        </w:tc>
      </w:tr>
      <w:tr w:rsidR="00180A0A" w:rsidRPr="00180A0A" w:rsidTr="00180A0A">
        <w:trPr>
          <w:trHeight w:val="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Квартира, дом, двор.</w:t>
            </w:r>
          </w:p>
          <w:p w:rsidR="00180A0A" w:rsidRPr="00032B4F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0A0A" w:rsidRPr="00032B4F" w:rsidRDefault="00180A0A" w:rsidP="00180A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2B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двор, дом, квартира. Называют номер дома, квартиры, улицу. Различают двор от улицы. Называют части дома, квартиры (дверь, стена, окно, подоконник и т.д.).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Называют домашнюю мебель (стол, стул, диван, шкаф, полка, кресло, кровать, табурет, комод, скамейка, тумба). Виды мебели (кухонная, спальная, кабинетная, ванная).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интерьера (светильник, зеркало, штора, палас, коврики для разных помещений, свечи, статуэтки, ваза, скатерть, жалюзи).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светильников (люстра, бра, настольная лампа).</w:t>
            </w:r>
          </w:p>
          <w:p w:rsidR="00180A0A" w:rsidRPr="00180A0A" w:rsidRDefault="00180A0A" w:rsidP="00180A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утварь: кухонная посуда (чашка, кружка, ложка, вилка, тарелка, кастрюля, сковорода, ковш, чайник т.д.)</w:t>
            </w:r>
          </w:p>
        </w:tc>
      </w:tr>
    </w:tbl>
    <w:p w:rsidR="00180A0A" w:rsidRPr="00180A0A" w:rsidRDefault="00180A0A" w:rsidP="00180A0A">
      <w:pPr>
        <w:tabs>
          <w:tab w:val="left" w:pos="475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A99" w:rsidRPr="00B811AF" w:rsidRDefault="00F67401" w:rsidP="00CD3A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8.Описание материально-технического обеспечения образовательного процесса.</w:t>
      </w:r>
    </w:p>
    <w:p w:rsidR="00F67401" w:rsidRPr="00B811AF" w:rsidRDefault="00F67401" w:rsidP="00CD3A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информационное обеспечение:</w:t>
      </w:r>
    </w:p>
    <w:p w:rsidR="00F67401" w:rsidRPr="00B811AF" w:rsidRDefault="00F67401" w:rsidP="00CD3A99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11AF">
        <w:rPr>
          <w:rFonts w:ascii="Times New Roman" w:hAnsi="Times New Roman" w:cs="Times New Roman"/>
          <w:bCs/>
          <w:kern w:val="24"/>
          <w:sz w:val="28"/>
          <w:szCs w:val="28"/>
        </w:rPr>
        <w:t>- б</w:t>
      </w:r>
      <w:r w:rsidRPr="00B811AF">
        <w:rPr>
          <w:rFonts w:ascii="Times New Roman" w:hAnsi="Times New Roman" w:cs="Times New Roman"/>
          <w:bCs/>
          <w:iCs/>
          <w:kern w:val="24"/>
          <w:sz w:val="28"/>
          <w:szCs w:val="28"/>
        </w:rPr>
        <w:t>иблиотечный фонд</w:t>
      </w:r>
      <w:r w:rsidRPr="00B811AF">
        <w:rPr>
          <w:rFonts w:ascii="Times New Roman" w:hAnsi="Times New Roman" w:cs="Times New Roman"/>
          <w:bCs/>
          <w:color w:val="FF0000"/>
          <w:kern w:val="24"/>
          <w:sz w:val="28"/>
          <w:szCs w:val="28"/>
        </w:rPr>
        <w:t xml:space="preserve">: </w:t>
      </w:r>
      <w:proofErr w:type="gramStart"/>
      <w:r w:rsidRPr="00B811AF">
        <w:rPr>
          <w:rFonts w:ascii="Times New Roman" w:hAnsi="Times New Roman" w:cs="Times New Roman"/>
          <w:spacing w:val="-4"/>
          <w:sz w:val="28"/>
          <w:szCs w:val="28"/>
        </w:rPr>
        <w:t>С.В.</w:t>
      </w:r>
      <w:r w:rsidR="00CD3A99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>Кудрина</w:t>
      </w:r>
      <w:proofErr w:type="gramEnd"/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Окружающий мир</w:t>
      </w:r>
      <w:r w:rsidR="001D4121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учебник для 1 класса специальных (коррекционных) образовательных учреждений </w:t>
      </w:r>
      <w:r w:rsidRPr="00B811AF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="001D4121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вида. –  М.: </w:t>
      </w:r>
      <w:proofErr w:type="spellStart"/>
      <w:r w:rsidRPr="00B811AF">
        <w:rPr>
          <w:rFonts w:ascii="Times New Roman" w:hAnsi="Times New Roman" w:cs="Times New Roman"/>
          <w:spacing w:val="-4"/>
          <w:sz w:val="28"/>
          <w:szCs w:val="28"/>
        </w:rPr>
        <w:t>Владос</w:t>
      </w:r>
      <w:proofErr w:type="spellEnd"/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– 2011.</w:t>
      </w:r>
    </w:p>
    <w:p w:rsidR="00F67401" w:rsidRPr="00B811AF" w:rsidRDefault="00F67401" w:rsidP="00CD3A99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811AF">
        <w:rPr>
          <w:rFonts w:ascii="Times New Roman" w:hAnsi="Times New Roman" w:cs="Times New Roman"/>
          <w:spacing w:val="-4"/>
          <w:sz w:val="28"/>
          <w:szCs w:val="28"/>
        </w:rPr>
        <w:t>Н.Б.</w:t>
      </w:r>
      <w:r w:rsidR="00CD3A99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>Матвеева, М.С.</w:t>
      </w:r>
      <w:r w:rsidR="00CD3A99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811AF">
        <w:rPr>
          <w:rFonts w:ascii="Times New Roman" w:hAnsi="Times New Roman" w:cs="Times New Roman"/>
          <w:spacing w:val="-4"/>
          <w:sz w:val="28"/>
          <w:szCs w:val="28"/>
        </w:rPr>
        <w:t>Котина</w:t>
      </w:r>
      <w:proofErr w:type="spellEnd"/>
      <w:r w:rsidRPr="00B811AF">
        <w:rPr>
          <w:rFonts w:ascii="Times New Roman" w:hAnsi="Times New Roman" w:cs="Times New Roman"/>
          <w:spacing w:val="-4"/>
          <w:sz w:val="28"/>
          <w:szCs w:val="28"/>
        </w:rPr>
        <w:t>, Т.О.</w:t>
      </w:r>
      <w:r w:rsidR="00CD3A99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811AF">
        <w:rPr>
          <w:rFonts w:ascii="Times New Roman" w:hAnsi="Times New Roman" w:cs="Times New Roman"/>
          <w:spacing w:val="-4"/>
          <w:sz w:val="28"/>
          <w:szCs w:val="28"/>
        </w:rPr>
        <w:t>Куртова</w:t>
      </w:r>
      <w:proofErr w:type="spellEnd"/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  Живой </w:t>
      </w:r>
      <w:proofErr w:type="gramStart"/>
      <w:r w:rsidRPr="00B811AF">
        <w:rPr>
          <w:rFonts w:ascii="Times New Roman" w:hAnsi="Times New Roman" w:cs="Times New Roman"/>
          <w:spacing w:val="-4"/>
          <w:sz w:val="28"/>
          <w:szCs w:val="28"/>
        </w:rPr>
        <w:t>мир  учебник</w:t>
      </w:r>
      <w:proofErr w:type="gramEnd"/>
      <w:r w:rsidR="00CD3A99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ля 1 класса специальных (коррекционных) образовательных учреждений </w:t>
      </w:r>
      <w:r w:rsidRPr="00B811AF">
        <w:rPr>
          <w:rFonts w:ascii="Times New Roman" w:hAnsi="Times New Roman" w:cs="Times New Roman"/>
          <w:spacing w:val="-4"/>
          <w:sz w:val="28"/>
          <w:szCs w:val="28"/>
          <w:lang w:val="en-US"/>
        </w:rPr>
        <w:t>VIII</w:t>
      </w:r>
      <w:r w:rsidR="001D4121" w:rsidRPr="00B811A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1AF">
        <w:rPr>
          <w:rFonts w:ascii="Times New Roman" w:hAnsi="Times New Roman" w:cs="Times New Roman"/>
          <w:spacing w:val="-4"/>
          <w:sz w:val="28"/>
          <w:szCs w:val="28"/>
        </w:rPr>
        <w:t>вида. –  Москва «Просвещение» - 2012.</w:t>
      </w:r>
    </w:p>
    <w:p w:rsidR="001D4121" w:rsidRPr="00B811AF" w:rsidRDefault="00F67401" w:rsidP="001D4121">
      <w:pPr>
        <w:pStyle w:val="a3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811AF">
        <w:rPr>
          <w:bCs/>
          <w:kern w:val="24"/>
          <w:sz w:val="28"/>
          <w:szCs w:val="28"/>
        </w:rPr>
        <w:t xml:space="preserve"> - книгопечатная продукция: </w:t>
      </w:r>
      <w:r w:rsidR="001D4121" w:rsidRPr="00B811AF">
        <w:rPr>
          <w:color w:val="000000"/>
          <w:sz w:val="28"/>
          <w:szCs w:val="28"/>
        </w:rPr>
        <w:t>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МАОУ СОШ №14.</w:t>
      </w:r>
    </w:p>
    <w:p w:rsidR="00F67401" w:rsidRPr="00B811AF" w:rsidRDefault="001D4121" w:rsidP="001D41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     </w:t>
      </w:r>
      <w:r w:rsidR="00F67401" w:rsidRPr="00B811AF">
        <w:rPr>
          <w:rFonts w:ascii="Times New Roman" w:hAnsi="Times New Roman" w:cs="Times New Roman"/>
          <w:kern w:val="24"/>
          <w:sz w:val="28"/>
          <w:szCs w:val="28"/>
        </w:rPr>
        <w:t xml:space="preserve">-  печатные пособия: </w:t>
      </w:r>
      <w:r w:rsidR="00F67401" w:rsidRPr="00B811AF">
        <w:rPr>
          <w:rFonts w:ascii="Times New Roman" w:hAnsi="Times New Roman" w:cs="Times New Roman"/>
          <w:sz w:val="28"/>
          <w:szCs w:val="28"/>
        </w:rPr>
        <w:t>счетный дидактический материал, предметные и сюжетные картинки.</w:t>
      </w:r>
    </w:p>
    <w:p w:rsidR="00F67401" w:rsidRPr="00B811AF" w:rsidRDefault="00F67401" w:rsidP="00CD3A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67401" w:rsidRPr="00B811AF" w:rsidRDefault="00F67401" w:rsidP="001D4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Сайт «</w:t>
      </w:r>
      <w:proofErr w:type="spellStart"/>
      <w:r w:rsidRPr="00B811AF">
        <w:rPr>
          <w:rFonts w:ascii="Times New Roman" w:hAnsi="Times New Roman"/>
          <w:sz w:val="28"/>
          <w:szCs w:val="28"/>
          <w:lang w:val="en-US"/>
        </w:rPr>
        <w:t>pedsovet</w:t>
      </w:r>
      <w:proofErr w:type="spellEnd"/>
      <w:r w:rsidRPr="00B811AF">
        <w:rPr>
          <w:rFonts w:ascii="Times New Roman" w:hAnsi="Times New Roman"/>
          <w:sz w:val="28"/>
          <w:szCs w:val="28"/>
        </w:rPr>
        <w:t>.</w:t>
      </w:r>
      <w:proofErr w:type="spellStart"/>
      <w:r w:rsidRPr="00B811AF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B811AF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Pr="00B811A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B811A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B811AF">
          <w:rPr>
            <w:rStyle w:val="a9"/>
            <w:rFonts w:ascii="Times New Roman" w:hAnsi="Times New Roman"/>
            <w:sz w:val="28"/>
            <w:szCs w:val="28"/>
            <w:lang w:val="en-US"/>
          </w:rPr>
          <w:t>pedsovet</w:t>
        </w:r>
        <w:proofErr w:type="spellEnd"/>
        <w:r w:rsidRPr="00B811AF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811AF">
          <w:rPr>
            <w:rStyle w:val="a9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 w:rsidRPr="00B811AF">
          <w:rPr>
            <w:rStyle w:val="a9"/>
            <w:rFonts w:ascii="Times New Roman" w:hAnsi="Times New Roman"/>
            <w:sz w:val="28"/>
            <w:szCs w:val="28"/>
          </w:rPr>
          <w:t>/</w:t>
        </w:r>
        <w:r w:rsidRPr="00B811AF">
          <w:rPr>
            <w:rStyle w:val="a9"/>
            <w:rFonts w:ascii="Times New Roman" w:hAnsi="Times New Roman"/>
            <w:sz w:val="28"/>
            <w:szCs w:val="28"/>
            <w:lang w:val="en-US"/>
          </w:rPr>
          <w:t>load</w:t>
        </w:r>
        <w:r w:rsidRPr="00B811AF">
          <w:rPr>
            <w:rStyle w:val="a9"/>
            <w:rFonts w:ascii="Times New Roman" w:hAnsi="Times New Roman"/>
            <w:sz w:val="28"/>
            <w:szCs w:val="28"/>
          </w:rPr>
          <w:t>/324</w:t>
        </w:r>
      </w:hyperlink>
    </w:p>
    <w:p w:rsidR="00F67401" w:rsidRPr="00B811AF" w:rsidRDefault="00F67401" w:rsidP="001D4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Сайт «Единая коллекция цифровых образовательных ресурсов» – Литература.  </w:t>
      </w:r>
      <w:hyperlink r:id="rId9" w:history="1">
        <w:r w:rsidRPr="00B811AF">
          <w:rPr>
            <w:rStyle w:val="a9"/>
            <w:sz w:val="28"/>
            <w:szCs w:val="28"/>
          </w:rPr>
          <w:t>http://school-collection.edu.ru/catalog/</w:t>
        </w:r>
      </w:hyperlink>
    </w:p>
    <w:p w:rsidR="00F67401" w:rsidRPr="00B811AF" w:rsidRDefault="00F67401" w:rsidP="001D41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>Сайт «</w:t>
      </w:r>
      <w:proofErr w:type="spellStart"/>
      <w:r w:rsidRPr="00B811AF">
        <w:rPr>
          <w:rFonts w:ascii="Times New Roman" w:hAnsi="Times New Roman"/>
          <w:sz w:val="28"/>
          <w:szCs w:val="28"/>
        </w:rPr>
        <w:t>ПочемуЧка</w:t>
      </w:r>
      <w:proofErr w:type="spellEnd"/>
      <w:r w:rsidRPr="00B811AF">
        <w:rPr>
          <w:rFonts w:ascii="Times New Roman" w:hAnsi="Times New Roman"/>
          <w:sz w:val="28"/>
          <w:szCs w:val="28"/>
        </w:rPr>
        <w:t xml:space="preserve">». </w:t>
      </w:r>
      <w:hyperlink r:id="rId10" w:history="1">
        <w:r w:rsidRPr="00B811AF">
          <w:rPr>
            <w:rStyle w:val="a9"/>
            <w:sz w:val="28"/>
            <w:szCs w:val="28"/>
          </w:rPr>
          <w:t>http://pochemu4ka.ru/index/0-439</w:t>
        </w:r>
      </w:hyperlink>
    </w:p>
    <w:p w:rsidR="00F67401" w:rsidRPr="00B811AF" w:rsidRDefault="00F67401" w:rsidP="001D4121">
      <w:pPr>
        <w:spacing w:after="0" w:line="360" w:lineRule="auto"/>
        <w:jc w:val="both"/>
        <w:rPr>
          <w:rStyle w:val="a9"/>
          <w:rFonts w:ascii="Times New Roman" w:hAnsi="Times New Roman"/>
          <w:sz w:val="28"/>
          <w:szCs w:val="28"/>
        </w:rPr>
      </w:pPr>
      <w:r w:rsidRPr="00B811AF">
        <w:rPr>
          <w:rFonts w:ascii="Times New Roman" w:hAnsi="Times New Roman"/>
          <w:sz w:val="28"/>
          <w:szCs w:val="28"/>
        </w:rPr>
        <w:t xml:space="preserve"> Сайт «Учительский портал» - Коррекционная школа. </w:t>
      </w:r>
      <w:hyperlink r:id="rId11" w:history="1">
        <w:r w:rsidRPr="00B811AF">
          <w:rPr>
            <w:rStyle w:val="a9"/>
            <w:sz w:val="28"/>
            <w:szCs w:val="28"/>
          </w:rPr>
          <w:t>http://www.uchportal.ru/load</w:t>
        </w:r>
      </w:hyperlink>
    </w:p>
    <w:p w:rsidR="00F67401" w:rsidRPr="00B811AF" w:rsidRDefault="00F67401" w:rsidP="00CD3A9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B811AF">
        <w:rPr>
          <w:rFonts w:ascii="Times New Roman" w:hAnsi="Times New Roman" w:cs="Times New Roman"/>
          <w:sz w:val="28"/>
          <w:szCs w:val="28"/>
        </w:rPr>
        <w:t xml:space="preserve">: </w:t>
      </w:r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доска с набором приспособлений для крепления карт и </w:t>
      </w:r>
      <w:proofErr w:type="gramStart"/>
      <w:r w:rsidRPr="00B811AF">
        <w:rPr>
          <w:rFonts w:ascii="Times New Roman" w:hAnsi="Times New Roman" w:cs="Times New Roman"/>
          <w:kern w:val="24"/>
          <w:sz w:val="28"/>
          <w:szCs w:val="28"/>
        </w:rPr>
        <w:t>таблиц,  нетбук</w:t>
      </w:r>
      <w:proofErr w:type="gramEnd"/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, монитор, </w:t>
      </w:r>
      <w:proofErr w:type="spellStart"/>
      <w:r w:rsidRPr="00B811AF">
        <w:rPr>
          <w:rFonts w:ascii="Times New Roman" w:hAnsi="Times New Roman" w:cs="Times New Roman"/>
          <w:kern w:val="24"/>
          <w:sz w:val="28"/>
          <w:szCs w:val="28"/>
        </w:rPr>
        <w:t>колонки;аудиозаписи</w:t>
      </w:r>
      <w:proofErr w:type="spellEnd"/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 в соответствии с содержанием обучения (в том числе в цифровой форме), презентации;</w:t>
      </w:r>
    </w:p>
    <w:p w:rsidR="00F67401" w:rsidRPr="00B811AF" w:rsidRDefault="00F67401" w:rsidP="00CD3A99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B811AF">
        <w:rPr>
          <w:rFonts w:ascii="Times New Roman" w:hAnsi="Times New Roman" w:cs="Times New Roman"/>
          <w:b/>
          <w:sz w:val="28"/>
          <w:szCs w:val="28"/>
        </w:rPr>
        <w:t xml:space="preserve">Оборудование класса: </w:t>
      </w:r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ученические столы </w:t>
      </w:r>
      <w:proofErr w:type="gramStart"/>
      <w:r w:rsidRPr="00B811AF">
        <w:rPr>
          <w:rFonts w:ascii="Times New Roman" w:hAnsi="Times New Roman" w:cs="Times New Roman"/>
          <w:kern w:val="24"/>
          <w:sz w:val="28"/>
          <w:szCs w:val="28"/>
        </w:rPr>
        <w:t>одноместные  с</w:t>
      </w:r>
      <w:proofErr w:type="gramEnd"/>
      <w:r w:rsidRPr="00B811AF">
        <w:rPr>
          <w:rFonts w:ascii="Times New Roman" w:hAnsi="Times New Roman" w:cs="Times New Roman"/>
          <w:kern w:val="24"/>
          <w:sz w:val="28"/>
          <w:szCs w:val="28"/>
        </w:rPr>
        <w:t xml:space="preserve">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F67401" w:rsidRPr="00B811AF" w:rsidRDefault="00F67401" w:rsidP="00F67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1AF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 по предмету «Окружающий социальный мир»</w:t>
      </w:r>
      <w:r w:rsidR="004E03D7" w:rsidRPr="00B811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10"/>
        <w:tblW w:w="4926" w:type="pct"/>
        <w:tblLook w:val="04A0" w:firstRow="1" w:lastRow="0" w:firstColumn="1" w:lastColumn="0" w:noHBand="0" w:noVBand="1"/>
      </w:tblPr>
      <w:tblGrid>
        <w:gridCol w:w="1133"/>
        <w:gridCol w:w="1213"/>
        <w:gridCol w:w="7459"/>
        <w:gridCol w:w="1533"/>
        <w:gridCol w:w="1760"/>
        <w:gridCol w:w="1469"/>
      </w:tblGrid>
      <w:tr w:rsidR="00F67401" w:rsidRPr="00B811AF" w:rsidTr="001D4121">
        <w:trPr>
          <w:trHeight w:val="371"/>
        </w:trPr>
        <w:tc>
          <w:tcPr>
            <w:tcW w:w="365" w:type="pct"/>
            <w:vMerge w:val="restar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21" w:type="pct"/>
            <w:vMerge w:val="restar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65" w:type="pct"/>
            <w:vMerge w:val="restar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1" w:type="pct"/>
            <w:vMerge w:val="restar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67401" w:rsidRPr="00B811AF" w:rsidTr="001D4121">
        <w:trPr>
          <w:trHeight w:val="399"/>
        </w:trPr>
        <w:tc>
          <w:tcPr>
            <w:tcW w:w="365" w:type="pct"/>
            <w:vMerge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pct"/>
            <w:vMerge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5" w:type="pct"/>
            <w:vMerge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" w:type="pct"/>
            <w:vMerge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F67401" w:rsidRPr="00B811AF" w:rsidTr="001D4121">
        <w:trPr>
          <w:trHeight w:val="137"/>
        </w:trPr>
        <w:tc>
          <w:tcPr>
            <w:tcW w:w="365" w:type="pc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" w:type="pc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- 8 часов.</w:t>
            </w:r>
          </w:p>
        </w:tc>
        <w:tc>
          <w:tcPr>
            <w:tcW w:w="531" w:type="pct"/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F67401" w:rsidRPr="00B811AF" w:rsidRDefault="00F67401" w:rsidP="008D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01" w:rsidRPr="00B811AF" w:rsidTr="001D4121">
        <w:trPr>
          <w:trHeight w:val="137"/>
        </w:trPr>
        <w:tc>
          <w:tcPr>
            <w:tcW w:w="365" w:type="pct"/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1" w:type="pct"/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Школа.</w:t>
            </w:r>
          </w:p>
        </w:tc>
        <w:tc>
          <w:tcPr>
            <w:tcW w:w="531" w:type="pct"/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F67401" w:rsidRPr="00B811AF" w:rsidRDefault="00F67401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255"/>
        </w:trPr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</w:tcPr>
          <w:p w:rsidR="008D14BD" w:rsidRPr="00B811AF" w:rsidRDefault="008D14BD" w:rsidP="008D14BD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811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Школа. Мой класс.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255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</w:tcPr>
          <w:p w:rsidR="008D14BD" w:rsidRPr="00B811AF" w:rsidRDefault="008D14BD" w:rsidP="008D14BD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811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Я - ученик. Моя парта. 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255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</w:tcPr>
          <w:p w:rsidR="008D14BD" w:rsidRPr="00B811AF" w:rsidRDefault="008D14BD" w:rsidP="008D14BD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811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Девочки и мальчики. Узнавание и различение по внешнему виду.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255"/>
        </w:trPr>
        <w:tc>
          <w:tcPr>
            <w:tcW w:w="3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 обычаи.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255"/>
        </w:trPr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день пожилых людей» (изготовление открытки).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Школьные принадлежности </w:t>
            </w: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(ручка, карандаш, тетрадь, учебник, резинка, точилка, пенал).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 (фломастеры, альбом, краски, кисточки, пластилин).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24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Этот рукотворный мир.</w:t>
            </w:r>
          </w:p>
        </w:tc>
        <w:tc>
          <w:tcPr>
            <w:tcW w:w="531" w:type="pct"/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Бумага. Свойства бумаги.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vMerge w:val="restar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видов бумаги.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vMerge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– 8 часов.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24" w:rsidRPr="00B811AF" w:rsidTr="001D4121">
        <w:trPr>
          <w:trHeight w:val="137"/>
        </w:trPr>
        <w:tc>
          <w:tcPr>
            <w:tcW w:w="365" w:type="pct"/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" w:type="pct"/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Дом, в котором я живу.</w:t>
            </w:r>
          </w:p>
        </w:tc>
        <w:tc>
          <w:tcPr>
            <w:tcW w:w="531" w:type="pct"/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663224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Мой дом (квартира). Части дома.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3A5C27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663224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Различение  частей дома (стена, крыша, окно, дверь, потолок, пол).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182A3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Комнаты. Назначение комнат.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Традиции и обычаи.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день календаря «День матери».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182A3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Узнавание и различение помещений квартиры.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137"/>
        </w:trPr>
        <w:tc>
          <w:tcPr>
            <w:tcW w:w="365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8D14BD" w:rsidRPr="00B811AF" w:rsidRDefault="00182A32" w:rsidP="008D1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Бытовые приборы.</w:t>
            </w:r>
          </w:p>
        </w:tc>
        <w:tc>
          <w:tcPr>
            <w:tcW w:w="531" w:type="pct"/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4BD" w:rsidRPr="00B811AF" w:rsidTr="001D4121">
        <w:trPr>
          <w:trHeight w:val="300"/>
        </w:trPr>
        <w:tc>
          <w:tcPr>
            <w:tcW w:w="365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8D14BD" w:rsidRPr="00B811AF" w:rsidRDefault="00182A3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Помощники в доме (бытовые приборы: пылесос, чайник).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8D14BD" w:rsidRPr="00B811AF" w:rsidRDefault="00557522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D14BD" w:rsidRPr="00B811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8D14BD" w:rsidRPr="00B811AF" w:rsidRDefault="008D14BD" w:rsidP="008D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32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Помощники в доме (бытовые </w:t>
            </w:r>
            <w:proofErr w:type="spellStart"/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приборы:телевизор</w:t>
            </w:r>
            <w:proofErr w:type="spellEnd"/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, лампа).</w:t>
            </w:r>
          </w:p>
        </w:tc>
        <w:tc>
          <w:tcPr>
            <w:tcW w:w="53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82A32" w:rsidRPr="00B811AF" w:rsidRDefault="0055752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82A32" w:rsidRPr="00B811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32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Традиции и обычаи.</w:t>
            </w:r>
          </w:p>
        </w:tc>
        <w:tc>
          <w:tcPr>
            <w:tcW w:w="53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32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65" w:type="pct"/>
          </w:tcPr>
          <w:p w:rsidR="00182A32" w:rsidRPr="00B811AF" w:rsidRDefault="00182A32" w:rsidP="00182A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день календаря «Новый год. Рождество».</w:t>
            </w:r>
          </w:p>
        </w:tc>
        <w:tc>
          <w:tcPr>
            <w:tcW w:w="53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82A32" w:rsidRPr="00B811AF" w:rsidRDefault="0055752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2A32" w:rsidRPr="00B811A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A32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182A32" w:rsidRPr="00B811AF" w:rsidRDefault="007A17FF" w:rsidP="001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– 10</w:t>
            </w:r>
            <w:r w:rsidR="00182A32"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531" w:type="pct"/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182A32" w:rsidRPr="00B811AF" w:rsidRDefault="00182A32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быта.</w:t>
            </w:r>
          </w:p>
        </w:tc>
        <w:tc>
          <w:tcPr>
            <w:tcW w:w="531" w:type="pct"/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A17FF" w:rsidRPr="00B811AF" w:rsidRDefault="007A17FF" w:rsidP="00182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/>
                <w:sz w:val="28"/>
                <w:szCs w:val="28"/>
              </w:rPr>
              <w:t>Узнавание и различение предметов мебели.</w:t>
            </w:r>
          </w:p>
        </w:tc>
        <w:tc>
          <w:tcPr>
            <w:tcW w:w="531" w:type="pct"/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349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/>
                <w:sz w:val="28"/>
                <w:szCs w:val="28"/>
              </w:rPr>
              <w:t>Знание назначения предметов мебели.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82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знавание и различение предметов посуды.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82"/>
        </w:trPr>
        <w:tc>
          <w:tcPr>
            <w:tcW w:w="365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/>
                <w:sz w:val="28"/>
                <w:szCs w:val="28"/>
              </w:rPr>
              <w:t>Знание назначения предметов посуды.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28"/>
        </w:trPr>
        <w:tc>
          <w:tcPr>
            <w:tcW w:w="365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E3129A" w:rsidP="007A17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28"/>
        </w:trPr>
        <w:tc>
          <w:tcPr>
            <w:tcW w:w="365" w:type="pct"/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E3129A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напитков (вода, чай, сок).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28"/>
        </w:trPr>
        <w:tc>
          <w:tcPr>
            <w:tcW w:w="365" w:type="pct"/>
            <w:tcBorders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E3129A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11AF">
              <w:rPr>
                <w:rFonts w:ascii="Times New Roman" w:hAnsi="Times New Roman"/>
                <w:sz w:val="28"/>
                <w:szCs w:val="28"/>
              </w:rPr>
              <w:t>знавание упаковок с напитком.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A17FF" w:rsidRPr="00B811AF" w:rsidRDefault="00557522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A17FF" w:rsidRPr="00B811A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7FF" w:rsidRPr="00B811AF" w:rsidTr="001D4121">
        <w:trPr>
          <w:trHeight w:val="228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Традиции и обычаи.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7A17FF" w:rsidRPr="00B811AF" w:rsidRDefault="007A17FF" w:rsidP="007A1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228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день календаря «День защитника Отечества».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228"/>
        </w:trPr>
        <w:tc>
          <w:tcPr>
            <w:tcW w:w="3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день календаря «Международный Женский день – 8 марта».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228"/>
        </w:trPr>
        <w:tc>
          <w:tcPr>
            <w:tcW w:w="3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228"/>
        </w:trPr>
        <w:tc>
          <w:tcPr>
            <w:tcW w:w="365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Наземный транспорт. Части наземного транспорта.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Автобус.  Машина. (узнавание, назначение).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E3129A" w:rsidRPr="00B811AF" w:rsidRDefault="00E3129A" w:rsidP="00E3129A">
            <w:pP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 четверть – 8 часов.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Мы едем, едем. (игровые действия).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транспорте. Экскурсия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и обычаи.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Красный день календаря. </w:t>
            </w:r>
            <w:r w:rsidRPr="00B811AF">
              <w:rPr>
                <w:rFonts w:ascii="Times New Roman" w:hAnsi="Times New Roman" w:cs="Times New Roman"/>
                <w:iCs/>
                <w:sz w:val="28"/>
                <w:szCs w:val="28"/>
              </w:rPr>
              <w:t>9мая  «День Победы»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0B9" w:rsidRPr="00B811AF" w:rsidTr="001D4121">
        <w:trPr>
          <w:trHeight w:val="137"/>
        </w:trPr>
        <w:tc>
          <w:tcPr>
            <w:tcW w:w="365" w:type="pct"/>
            <w:tcBorders>
              <w:bottom w:val="single" w:sz="4" w:space="0" w:color="auto"/>
            </w:tcBorders>
          </w:tcPr>
          <w:p w:rsidR="006350B9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</w:tcPr>
          <w:p w:rsidR="006350B9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</w:tcPr>
          <w:p w:rsidR="006350B9" w:rsidRPr="00B811AF" w:rsidRDefault="006350B9" w:rsidP="00E312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Город. </w:t>
            </w:r>
          </w:p>
        </w:tc>
        <w:tc>
          <w:tcPr>
            <w:tcW w:w="531" w:type="pct"/>
          </w:tcPr>
          <w:p w:rsidR="006350B9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6350B9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6350B9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298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65" w:type="pct"/>
            <w:tcBorders>
              <w:bottom w:val="single" w:sz="4" w:space="0" w:color="auto"/>
            </w:tcBorders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Магазин. Правила поведения в магазине (экскурсия).</w:t>
            </w: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Я- покупатель (игровые действия).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  <w:tcBorders>
              <w:top w:val="single" w:sz="4" w:space="0" w:color="auto"/>
            </w:tcBorders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территории улицы (</w:t>
            </w:r>
            <w:r w:rsidRPr="00B811AF">
              <w:rPr>
                <w:rFonts w:ascii="Times New Roman" w:hAnsi="Times New Roman" w:cs="Times New Roman"/>
                <w:bCs/>
                <w:sz w:val="28"/>
                <w:szCs w:val="28"/>
              </w:rPr>
              <w:t>проезжая часть, тротуар).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(соблюдение) правил перехода улицы (экскурсия).</w:t>
            </w:r>
          </w:p>
        </w:tc>
        <w:tc>
          <w:tcPr>
            <w:tcW w:w="53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129A" w:rsidRPr="00B811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29A" w:rsidRPr="00B811AF" w:rsidTr="001D4121">
        <w:trPr>
          <w:trHeight w:val="137"/>
        </w:trPr>
        <w:tc>
          <w:tcPr>
            <w:tcW w:w="365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21" w:type="pct"/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65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bCs/>
                <w:sz w:val="28"/>
                <w:szCs w:val="28"/>
              </w:rPr>
              <w:t>Знание (соблюдение) правил поведения на улице (экскурсия).</w:t>
            </w:r>
          </w:p>
        </w:tc>
        <w:tc>
          <w:tcPr>
            <w:tcW w:w="531" w:type="pct"/>
          </w:tcPr>
          <w:p w:rsidR="00E3129A" w:rsidRPr="00B811AF" w:rsidRDefault="006350B9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E3129A" w:rsidRPr="00B811AF" w:rsidRDefault="00557522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AF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E3129A" w:rsidRPr="00B811AF" w:rsidRDefault="00E3129A" w:rsidP="00E31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401" w:rsidRPr="00B811AF" w:rsidRDefault="00F67401" w:rsidP="00F67401">
      <w:pPr>
        <w:rPr>
          <w:sz w:val="28"/>
          <w:szCs w:val="28"/>
        </w:rPr>
      </w:pPr>
    </w:p>
    <w:p w:rsidR="00A35051" w:rsidRPr="00B811AF" w:rsidRDefault="00A35051">
      <w:pPr>
        <w:rPr>
          <w:sz w:val="28"/>
          <w:szCs w:val="28"/>
        </w:rPr>
      </w:pPr>
    </w:p>
    <w:sectPr w:rsidR="00A35051" w:rsidRPr="00B811AF" w:rsidSect="001D4121">
      <w:footerReference w:type="default" r:id="rId12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57" w:rsidRDefault="00DE1857" w:rsidP="00F67401">
      <w:pPr>
        <w:spacing w:after="0" w:line="240" w:lineRule="auto"/>
      </w:pPr>
      <w:r>
        <w:separator/>
      </w:r>
    </w:p>
  </w:endnote>
  <w:endnote w:type="continuationSeparator" w:id="0">
    <w:p w:rsidR="00DE1857" w:rsidRDefault="00DE1857" w:rsidP="00F6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356"/>
      <w:showingPlcHdr/>
    </w:sdtPr>
    <w:sdtEndPr/>
    <w:sdtContent>
      <w:p w:rsidR="00180A0A" w:rsidRDefault="00304741">
        <w:pPr>
          <w:pStyle w:val="ac"/>
          <w:jc w:val="center"/>
        </w:pPr>
        <w:r>
          <w:t xml:space="preserve">     </w:t>
        </w:r>
      </w:p>
    </w:sdtContent>
  </w:sdt>
  <w:p w:rsidR="00180A0A" w:rsidRDefault="00180A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57" w:rsidRDefault="00DE1857" w:rsidP="00F67401">
      <w:pPr>
        <w:spacing w:after="0" w:line="240" w:lineRule="auto"/>
      </w:pPr>
      <w:r>
        <w:separator/>
      </w:r>
    </w:p>
  </w:footnote>
  <w:footnote w:type="continuationSeparator" w:id="0">
    <w:p w:rsidR="00DE1857" w:rsidRDefault="00DE1857" w:rsidP="00F6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051"/>
    <w:rsid w:val="0001071C"/>
    <w:rsid w:val="00014E7E"/>
    <w:rsid w:val="00032A72"/>
    <w:rsid w:val="00032B4F"/>
    <w:rsid w:val="000620B1"/>
    <w:rsid w:val="000B21B9"/>
    <w:rsid w:val="000E4E7B"/>
    <w:rsid w:val="0015400F"/>
    <w:rsid w:val="001540A5"/>
    <w:rsid w:val="00180A0A"/>
    <w:rsid w:val="00182A32"/>
    <w:rsid w:val="001C383F"/>
    <w:rsid w:val="001D4121"/>
    <w:rsid w:val="002E706D"/>
    <w:rsid w:val="00304741"/>
    <w:rsid w:val="00350980"/>
    <w:rsid w:val="00350A07"/>
    <w:rsid w:val="00395986"/>
    <w:rsid w:val="003A5C27"/>
    <w:rsid w:val="004800A2"/>
    <w:rsid w:val="004E03D7"/>
    <w:rsid w:val="00557522"/>
    <w:rsid w:val="005C71DB"/>
    <w:rsid w:val="00634455"/>
    <w:rsid w:val="006350B9"/>
    <w:rsid w:val="006609FF"/>
    <w:rsid w:val="00662728"/>
    <w:rsid w:val="00663224"/>
    <w:rsid w:val="006A4403"/>
    <w:rsid w:val="006F60B5"/>
    <w:rsid w:val="00723D67"/>
    <w:rsid w:val="007947B2"/>
    <w:rsid w:val="007A17FF"/>
    <w:rsid w:val="007B438A"/>
    <w:rsid w:val="00803721"/>
    <w:rsid w:val="008309B1"/>
    <w:rsid w:val="008D14BD"/>
    <w:rsid w:val="009206DC"/>
    <w:rsid w:val="009828B2"/>
    <w:rsid w:val="009E7B7F"/>
    <w:rsid w:val="00A35051"/>
    <w:rsid w:val="00B811AF"/>
    <w:rsid w:val="00C06AFE"/>
    <w:rsid w:val="00CD3A99"/>
    <w:rsid w:val="00CE759B"/>
    <w:rsid w:val="00DA34E6"/>
    <w:rsid w:val="00DE1857"/>
    <w:rsid w:val="00E20D6F"/>
    <w:rsid w:val="00E3129A"/>
    <w:rsid w:val="00E55F6E"/>
    <w:rsid w:val="00E71A2D"/>
    <w:rsid w:val="00ED6967"/>
    <w:rsid w:val="00F016EB"/>
    <w:rsid w:val="00F67401"/>
    <w:rsid w:val="00FE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EC64"/>
  <w15:docId w15:val="{29CD1C32-5B6F-4CFB-A968-33948A2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5051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051"/>
    <w:pPr>
      <w:ind w:left="720"/>
      <w:contextualSpacing/>
    </w:pPr>
  </w:style>
  <w:style w:type="paragraph" w:styleId="a5">
    <w:name w:val="Body Text"/>
    <w:basedOn w:val="a"/>
    <w:link w:val="a6"/>
    <w:rsid w:val="00A35051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35051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35051"/>
    <w:pPr>
      <w:ind w:left="720"/>
    </w:pPr>
    <w:rPr>
      <w:rFonts w:ascii="Calibri" w:eastAsia="Calibri" w:hAnsi="Calibri" w:cs="Calibri"/>
      <w:lang w:eastAsia="en-US"/>
    </w:rPr>
  </w:style>
  <w:style w:type="paragraph" w:styleId="a7">
    <w:name w:val="No Spacing"/>
    <w:uiPriority w:val="1"/>
    <w:qFormat/>
    <w:rsid w:val="00A3505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rsid w:val="00A35051"/>
  </w:style>
  <w:style w:type="character" w:customStyle="1" w:styleId="a8">
    <w:name w:val="Основной текст_"/>
    <w:link w:val="3"/>
    <w:locked/>
    <w:rsid w:val="00A35051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rsid w:val="00A35051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A3505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7">
    <w:name w:val="Основной текст (7)_"/>
    <w:basedOn w:val="a0"/>
    <w:link w:val="70"/>
    <w:rsid w:val="00A35051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+ Полужирный3"/>
    <w:aliases w:val="Интервал 0 pt"/>
    <w:rsid w:val="00A35051"/>
    <w:rPr>
      <w:rFonts w:ascii="Arial" w:eastAsia="Microsoft Sans Serif" w:hAnsi="Arial" w:cs="Arial"/>
      <w:b/>
      <w:bCs/>
      <w:spacing w:val="-10"/>
      <w:sz w:val="19"/>
      <w:szCs w:val="19"/>
      <w:lang w:val="ru-RU" w:eastAsia="ru-RU" w:bidi="ar-SA"/>
    </w:rPr>
  </w:style>
  <w:style w:type="character" w:customStyle="1" w:styleId="Constantia">
    <w:name w:val="Основной текст + Constantia"/>
    <w:aliases w:val="8,5 pt2"/>
    <w:rsid w:val="00A35051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A35051"/>
    <w:pPr>
      <w:shd w:val="clear" w:color="auto" w:fill="FFFFFF"/>
      <w:spacing w:after="0" w:line="240" w:lineRule="atLeast"/>
    </w:pPr>
    <w:rPr>
      <w:rFonts w:ascii="Arial" w:eastAsia="Microsoft Sans Serif" w:hAnsi="Arial" w:cs="Arial"/>
      <w:b/>
      <w:bCs/>
      <w:sz w:val="19"/>
      <w:szCs w:val="19"/>
    </w:rPr>
  </w:style>
  <w:style w:type="character" w:styleId="a9">
    <w:name w:val="Hyperlink"/>
    <w:basedOn w:val="a0"/>
    <w:uiPriority w:val="99"/>
    <w:unhideWhenUsed/>
    <w:rsid w:val="00F67401"/>
    <w:rPr>
      <w:color w:val="0000FF" w:themeColor="hyperlink"/>
      <w:u w:val="single"/>
    </w:rPr>
  </w:style>
  <w:style w:type="table" w:customStyle="1" w:styleId="10">
    <w:name w:val="Сетка таблицы1"/>
    <w:basedOn w:val="a1"/>
    <w:uiPriority w:val="59"/>
    <w:rsid w:val="00F67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7401"/>
  </w:style>
  <w:style w:type="paragraph" w:styleId="ac">
    <w:name w:val="footer"/>
    <w:basedOn w:val="a"/>
    <w:link w:val="ad"/>
    <w:uiPriority w:val="99"/>
    <w:unhideWhenUsed/>
    <w:rsid w:val="00F6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401"/>
  </w:style>
  <w:style w:type="paragraph" w:styleId="ae">
    <w:name w:val="Balloon Text"/>
    <w:basedOn w:val="a"/>
    <w:link w:val="af"/>
    <w:uiPriority w:val="99"/>
    <w:semiHidden/>
    <w:unhideWhenUsed/>
    <w:rsid w:val="006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40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D4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lo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chemu4ka.ru/index/0-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рафаил</dc:creator>
  <cp:keywords/>
  <dc:description/>
  <cp:lastModifiedBy>User</cp:lastModifiedBy>
  <cp:revision>39</cp:revision>
  <cp:lastPrinted>2017-09-24T04:52:00Z</cp:lastPrinted>
  <dcterms:created xsi:type="dcterms:W3CDTF">2017-04-04T18:49:00Z</dcterms:created>
  <dcterms:modified xsi:type="dcterms:W3CDTF">2023-11-09T10:33:00Z</dcterms:modified>
</cp:coreProperties>
</file>