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25" w:rsidRDefault="002936D3" w:rsidP="00F45C25">
      <w:pPr>
        <w:pStyle w:val="a7"/>
        <w:spacing w:after="200" w:line="0" w:lineRule="atLeast"/>
        <w:ind w:left="178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36D3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0" cy="7724577"/>
            <wp:effectExtent l="0" t="4445" r="0" b="0"/>
            <wp:docPr id="3" name="Рисунок 3" descr="E:\АООП + Программы\Титулы\2023-11-08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ООП + Программы\Титулы\2023-11-08_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22317" cy="772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E1" w:rsidRDefault="000D04E1" w:rsidP="00F45C25">
      <w:pPr>
        <w:pStyle w:val="a7"/>
        <w:spacing w:after="200" w:line="0" w:lineRule="atLeast"/>
        <w:ind w:left="178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438D" w:rsidRPr="000D04E1" w:rsidRDefault="00E4438D" w:rsidP="000D04E1">
      <w:pPr>
        <w:pStyle w:val="a7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D04E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3650B" w:rsidRPr="00CF73F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CF73F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Адаптированная рабочая программа по учебному предмету "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Социально-бытовая ориентировка</w:t>
      </w:r>
      <w:r w:rsidRPr="00CF73F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" составлена на основе следующих нормативно-правовых документов:</w:t>
      </w:r>
    </w:p>
    <w:p w:rsidR="00C3650B" w:rsidRPr="00CF73FC" w:rsidRDefault="00C3650B" w:rsidP="00C3650B">
      <w:pPr>
        <w:numPr>
          <w:ilvl w:val="0"/>
          <w:numId w:val="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3F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Pr="00CF73F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F73FC">
        <w:rPr>
          <w:rFonts w:ascii="Times New Roman" w:hAnsi="Times New Roman" w:cs="Times New Roman"/>
          <w:color w:val="000000"/>
          <w:sz w:val="28"/>
          <w:szCs w:val="28"/>
        </w:rPr>
        <w:t>29.12.2012 №</w:t>
      </w:r>
      <w:r w:rsidRPr="00CF73F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F73FC">
        <w:rPr>
          <w:rFonts w:ascii="Times New Roman" w:hAnsi="Times New Roman" w:cs="Times New Roman"/>
          <w:color w:val="000000"/>
          <w:sz w:val="28"/>
          <w:szCs w:val="28"/>
        </w:rPr>
        <w:t>273-ФЗ «Об</w:t>
      </w:r>
      <w:r w:rsidRPr="00CF73F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F73FC">
        <w:rPr>
          <w:rFonts w:ascii="Times New Roman" w:hAnsi="Times New Roman" w:cs="Times New Roman"/>
          <w:color w:val="000000"/>
          <w:sz w:val="28"/>
          <w:szCs w:val="28"/>
        </w:rPr>
        <w:t>образовании в</w:t>
      </w:r>
      <w:r w:rsidRPr="00CF73F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F73F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Федерации»;</w:t>
      </w:r>
    </w:p>
    <w:p w:rsidR="00C3650B" w:rsidRPr="00CF73FC" w:rsidRDefault="00C3650B" w:rsidP="00C3650B">
      <w:pPr>
        <w:numPr>
          <w:ilvl w:val="0"/>
          <w:numId w:val="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3F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Российской Федерации от 19 декабря 2014 года № 1598).</w:t>
      </w:r>
    </w:p>
    <w:p w:rsidR="00C3650B" w:rsidRPr="00CF73FC" w:rsidRDefault="001D5126" w:rsidP="001D5126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12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C3650B" w:rsidRPr="00CF7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0B" w:rsidRPr="00CF73FC" w:rsidRDefault="00C3650B" w:rsidP="00C3650B">
      <w:pPr>
        <w:numPr>
          <w:ilvl w:val="0"/>
          <w:numId w:val="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CF73F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Санитарных правил СII 2.4.3648-20 «Санитарно-эпидемиологические требования к организациям воспитания и обучения, отдыха и оздоровления детей и молодежи» от 28.09.2020 г.;</w:t>
      </w:r>
    </w:p>
    <w:p w:rsidR="00C3650B" w:rsidRPr="00CF73FC" w:rsidRDefault="00C3650B" w:rsidP="00C3650B">
      <w:pPr>
        <w:numPr>
          <w:ilvl w:val="0"/>
          <w:numId w:val="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3FC">
        <w:rPr>
          <w:rFonts w:ascii="Times New Roman" w:hAnsi="Times New Roman" w:cs="Times New Roman"/>
          <w:color w:val="000000"/>
          <w:sz w:val="28"/>
          <w:szCs w:val="28"/>
        </w:rPr>
        <w:t>Уставом МАОУ СОШ № 14;</w:t>
      </w:r>
    </w:p>
    <w:p w:rsidR="00C3650B" w:rsidRPr="004F4E7C" w:rsidRDefault="00C3650B" w:rsidP="00C3650B">
      <w:pPr>
        <w:numPr>
          <w:ilvl w:val="0"/>
          <w:numId w:val="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3FC">
        <w:rPr>
          <w:rFonts w:ascii="Times New Roman" w:hAnsi="Times New Roman" w:cs="Times New Roman"/>
          <w:color w:val="000000"/>
          <w:sz w:val="28"/>
          <w:szCs w:val="28"/>
        </w:rPr>
        <w:t>Положением о</w:t>
      </w:r>
      <w:r w:rsidRPr="00CF73F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F73FC">
        <w:rPr>
          <w:rFonts w:ascii="Times New Roman" w:hAnsi="Times New Roman" w:cs="Times New Roman"/>
          <w:color w:val="000000"/>
          <w:sz w:val="28"/>
          <w:szCs w:val="28"/>
        </w:rPr>
        <w:t>формах, периодичности, порядке текущего контроля успеваемости и</w:t>
      </w:r>
      <w:r w:rsidRPr="00CF73F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F73FC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обучающихся в МАОУ СОШ № 14.</w:t>
      </w:r>
    </w:p>
    <w:p w:rsidR="00C3650B" w:rsidRPr="00CF73FC" w:rsidRDefault="00C3650B" w:rsidP="00C3650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3FC">
        <w:rPr>
          <w:rFonts w:ascii="Times New Roman" w:hAnsi="Times New Roman" w:cs="Times New Roman"/>
          <w:bCs/>
          <w:sz w:val="28"/>
          <w:szCs w:val="28"/>
        </w:rPr>
        <w:t>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 специфических нарушений.</w:t>
      </w:r>
    </w:p>
    <w:p w:rsidR="00C3650B" w:rsidRPr="00CF73FC" w:rsidRDefault="00C3650B" w:rsidP="00C3650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3F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F73FC">
        <w:rPr>
          <w:rFonts w:ascii="Times New Roman" w:hAnsi="Times New Roman" w:cs="Times New Roman"/>
          <w:bCs/>
          <w:sz w:val="28"/>
          <w:szCs w:val="28"/>
        </w:rPr>
        <w:t>:</w:t>
      </w:r>
      <w:r w:rsidRPr="00CF73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3FC">
        <w:rPr>
          <w:rFonts w:ascii="Times New Roman" w:hAnsi="Times New Roman" w:cs="Times New Roman"/>
          <w:sz w:val="28"/>
          <w:szCs w:val="28"/>
        </w:rPr>
        <w:t>развитие социальной компетентности у детей с особыми образовательными потребностями и подготовка их к самостоятельной жизни.</w:t>
      </w:r>
    </w:p>
    <w:p w:rsidR="00C3650B" w:rsidRDefault="00C3650B" w:rsidP="00C3650B">
      <w:pPr>
        <w:pStyle w:val="a7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F73FC">
        <w:rPr>
          <w:rFonts w:ascii="Times New Roman" w:hAnsi="Times New Roman" w:cs="Times New Roman"/>
          <w:bCs/>
          <w:sz w:val="28"/>
          <w:szCs w:val="28"/>
        </w:rPr>
        <w:t>:</w:t>
      </w:r>
      <w:r w:rsidRPr="002D0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650B" w:rsidRDefault="00C3650B" w:rsidP="00C3650B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7C">
        <w:rPr>
          <w:rFonts w:ascii="Times New Roman" w:hAnsi="Times New Roman" w:cs="Times New Roman"/>
          <w:bCs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C665BB">
        <w:rPr>
          <w:rFonts w:ascii="Times New Roman" w:hAnsi="Times New Roman" w:cs="Times New Roman"/>
          <w:sz w:val="28"/>
          <w:szCs w:val="28"/>
        </w:rPr>
        <w:t>ормирование у обучающихся коррекционной школы знаний и умений, способствующих социальной адаптации;</w:t>
      </w:r>
      <w:r w:rsidRPr="00CF7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65BB">
        <w:rPr>
          <w:rFonts w:ascii="Times New Roman" w:hAnsi="Times New Roman" w:cs="Times New Roman"/>
          <w:sz w:val="28"/>
          <w:szCs w:val="28"/>
        </w:rPr>
        <w:t>своение теоретической информации, а также приобретение бытовых навыков;</w:t>
      </w:r>
      <w:r w:rsidRPr="00CF7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65BB">
        <w:rPr>
          <w:rFonts w:ascii="Times New Roman" w:hAnsi="Times New Roman" w:cs="Times New Roman"/>
          <w:sz w:val="28"/>
          <w:szCs w:val="28"/>
        </w:rPr>
        <w:t>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самостоятельности;</w:t>
      </w:r>
      <w:r w:rsidRPr="00CF7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65BB">
        <w:rPr>
          <w:rFonts w:ascii="Times New Roman" w:hAnsi="Times New Roman" w:cs="Times New Roman"/>
          <w:sz w:val="28"/>
          <w:szCs w:val="28"/>
        </w:rPr>
        <w:t>овышение уровня познавательной активности и расширение объема имеющихся знаний и представлений об окружающем мире.</w:t>
      </w:r>
    </w:p>
    <w:p w:rsidR="00C3650B" w:rsidRPr="00C665BB" w:rsidRDefault="00C3650B" w:rsidP="00C3650B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0B" w:rsidRDefault="00C3650B" w:rsidP="00C3650B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0B" w:rsidRPr="00C665BB" w:rsidRDefault="00C3650B" w:rsidP="00C3650B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0B" w:rsidRDefault="00C3650B" w:rsidP="00C3650B">
      <w:pPr>
        <w:pStyle w:val="a7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0B" w:rsidRPr="004F4E7C" w:rsidRDefault="00C3650B" w:rsidP="00C3650B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7C">
        <w:rPr>
          <w:rFonts w:ascii="Times New Roman" w:hAnsi="Times New Roman" w:cs="Times New Roman"/>
          <w:bCs/>
          <w:sz w:val="28"/>
          <w:szCs w:val="28"/>
        </w:rPr>
        <w:t>Воспитательные:</w:t>
      </w:r>
      <w:r w:rsidRPr="004F4E7C">
        <w:rPr>
          <w:rFonts w:ascii="Times New Roman" w:hAnsi="Times New Roman" w:cs="Times New Roman"/>
          <w:sz w:val="28"/>
          <w:szCs w:val="28"/>
        </w:rPr>
        <w:t xml:space="preserve"> формирование механизмов стресс устойчивого поведения как основы психического здоровья обучающихся и условие их социально-психологической адаптации; развитие коммуникативной функции речи как непременное условие социальной адаптации детей; воспитание позитивных качеств личности.</w:t>
      </w:r>
    </w:p>
    <w:p w:rsidR="00C3650B" w:rsidRPr="00CF73FC" w:rsidRDefault="00C3650B" w:rsidP="00C3650B">
      <w:pPr>
        <w:pStyle w:val="a7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E7C">
        <w:rPr>
          <w:rFonts w:ascii="Times New Roman" w:hAnsi="Times New Roman" w:cs="Times New Roman"/>
          <w:bCs/>
          <w:sz w:val="28"/>
          <w:szCs w:val="28"/>
        </w:rPr>
        <w:t xml:space="preserve">Коррекционные: </w:t>
      </w:r>
      <w:r w:rsidRPr="004F4E7C">
        <w:rPr>
          <w:rFonts w:ascii="Times New Roman" w:hAnsi="Times New Roman" w:cs="Times New Roman"/>
          <w:color w:val="000000"/>
          <w:sz w:val="28"/>
          <w:szCs w:val="28"/>
        </w:rPr>
        <w:t>коррекция</w:t>
      </w:r>
      <w:r w:rsidRPr="002D0DCA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самообслуживания, коррекция крупной и мелкой моторики и к</w:t>
      </w:r>
      <w:r>
        <w:rPr>
          <w:rFonts w:ascii="Times New Roman" w:hAnsi="Times New Roman" w:cs="Times New Roman"/>
          <w:color w:val="000000"/>
          <w:sz w:val="28"/>
          <w:szCs w:val="28"/>
        </w:rPr>
        <w:t>оррекция нравственного развития;</w:t>
      </w:r>
      <w:r w:rsidRPr="00CF73F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развитие и коррекция внимания, восприятия, воображения, памяти, 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ышления, речи, эмоционально-</w:t>
      </w:r>
      <w:r w:rsidRPr="00CF73F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волевой сферы; учить анализировать, понимать причинно-следственные зависимости; содействовать развитию абстрактного мышления, развивать воображение; расширять лексический запас; развивать связную речь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C3650B" w:rsidRPr="004F4E7C" w:rsidRDefault="00C3650B" w:rsidP="00C3650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4E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Технологии обучения:</w:t>
      </w:r>
      <w:r w:rsidRPr="004F4E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дифференцированное обучение;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повторение, закрепление пройденного материала;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личностно-ориентированное обучение;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объяснительно-результативные;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игровые.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Программа предусматривает проведение традиционных уроков, обобщающих уроков. Используется фронтальная, групповая, индивидуальная работа, работа в парах.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Виды и формы контроля.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Текущий контроль осуществляется на уроках в форме устного опроса, самостоятельных работ, практических работ, письменных проверочных работ; итоговый контроль по изученной теме осуществляется в форме теста.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Формы контроля: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словарный диктант;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другие виды диктантов;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тестовые задания;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работа с раздаточным материалом;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работа с картой.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Виды контроля: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-самоконтроль;</w:t>
      </w:r>
    </w:p>
    <w:p w:rsidR="00C3650B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-контроль учителя.</w:t>
      </w:r>
    </w:p>
    <w:p w:rsidR="00C3650B" w:rsidRPr="004F4E7C" w:rsidRDefault="00C3650B" w:rsidP="00C3650B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C3650B" w:rsidRDefault="00C3650B" w:rsidP="00C3650B">
      <w:pPr>
        <w:pStyle w:val="a7"/>
        <w:tabs>
          <w:tab w:val="left" w:pos="4253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0B" w:rsidRPr="002D0DCA" w:rsidRDefault="00C3650B" w:rsidP="00C3650B">
      <w:pPr>
        <w:pStyle w:val="a7"/>
        <w:tabs>
          <w:tab w:val="left" w:pos="4253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D0DC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C3650B" w:rsidRDefault="00C3650B" w:rsidP="00C3650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DCA">
        <w:rPr>
          <w:rFonts w:ascii="Times New Roman" w:hAnsi="Times New Roman" w:cs="Times New Roman"/>
          <w:sz w:val="28"/>
          <w:szCs w:val="28"/>
        </w:rPr>
        <w:t>Политические и экономические изменения, произошедшие в нашей стране, за последние пять лет, сильно изменили взгляды педагогов на обучение и воспитание детей с ограниченными возможностями. Произошла смена приоритетов в задачах коррекционной школы VIII вида. На первое место выходит задача социальной адаптации детей с интеллектуальной недостаточностью. Социальная адаптация, т.е. активное приспособление путем усвоения и принятия целей, ценностей, норм, правил и способов поведения, принятых в обществе, является универсальной основой для личного и социального благополучия любого человека. Положение детей с ограниченными возможностями, лишенных попечения родителей, является более плачевным еще и потому, что дети, из неблагополучных, неполных семей, не имеют представления о многих житейских, бытовых, семейных проблемах. Эти проблемы должны решаться в коррекционные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DCA">
        <w:rPr>
          <w:rFonts w:ascii="Times New Roman" w:hAnsi="Times New Roman" w:cs="Times New Roman"/>
          <w:sz w:val="28"/>
          <w:szCs w:val="28"/>
        </w:rPr>
        <w:t>на предмете Социально-бытовая ориентировка.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DCA">
        <w:rPr>
          <w:rFonts w:ascii="Times New Roman" w:hAnsi="Times New Roman" w:cs="Times New Roman"/>
          <w:sz w:val="28"/>
          <w:szCs w:val="28"/>
        </w:rPr>
        <w:t>Успешное освоение программы предполагает наличие у обучающихся навыков, обладая которыми, они не превратятся в социальный балласт после выпуска, а смогут выжить, прокормить себя и свою семью, и стать полноправным членом общества.</w:t>
      </w:r>
    </w:p>
    <w:p w:rsidR="00C3650B" w:rsidRDefault="00C3650B" w:rsidP="00C3650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содержательные линии выстроены с учетом возрастных и психофизических особенности развития учащихся,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необходимые им навыки самообслуживания, ведения домашнего хозяйства, ориентировки в окружающем. 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выработки навыков общения с людьми, развитию художественного вкуса детей и т.д. Каждый раздел программы включает в себя основные теоретические сведения, практические работы. </w:t>
      </w:r>
    </w:p>
    <w:p w:rsidR="00C3650B" w:rsidRPr="00794176" w:rsidRDefault="00C3650B" w:rsidP="00C3650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50B" w:rsidRPr="00C3650B" w:rsidRDefault="00C3650B" w:rsidP="00C3650B">
      <w:pPr>
        <w:pStyle w:val="a7"/>
        <w:numPr>
          <w:ilvl w:val="0"/>
          <w:numId w:val="4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07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C3650B" w:rsidRPr="00CC4507" w:rsidRDefault="00C3650B" w:rsidP="00C3650B">
      <w:pPr>
        <w:pStyle w:val="a7"/>
        <w:spacing w:after="0" w:line="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3650B" w:rsidRPr="002D0DCA" w:rsidRDefault="00C3650B" w:rsidP="00C3650B">
      <w:pPr>
        <w:pStyle w:val="3"/>
        <w:shd w:val="clear" w:color="auto" w:fill="auto"/>
        <w:spacing w:before="0" w:after="0" w:line="0" w:lineRule="atLeast"/>
        <w:ind w:firstLine="709"/>
        <w:contextualSpacing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2D0DCA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>
        <w:rPr>
          <w:rFonts w:ascii="Times New Roman" w:eastAsia="SymbolMT" w:hAnsi="Times New Roman" w:cs="Times New Roman"/>
          <w:spacing w:val="0"/>
          <w:sz w:val="28"/>
          <w:szCs w:val="28"/>
        </w:rPr>
        <w:t xml:space="preserve"> </w:t>
      </w:r>
      <w:r w:rsidRPr="002D0DCA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предмета </w:t>
      </w:r>
      <w:r w:rsidRPr="002D0DCA">
        <w:rPr>
          <w:rFonts w:ascii="Times New Roman" w:eastAsia="Calibri" w:hAnsi="Times New Roman" w:cs="Times New Roman"/>
          <w:bCs/>
          <w:spacing w:val="0"/>
          <w:sz w:val="28"/>
          <w:szCs w:val="28"/>
        </w:rPr>
        <w:t>социально-бытовой ориентировке</w:t>
      </w:r>
      <w:r w:rsidRPr="00CC4507">
        <w:rPr>
          <w:rFonts w:ascii="Times New Roman" w:eastAsia="Calibri" w:hAnsi="Times New Roman" w:cs="Times New Roman"/>
          <w:bCs/>
          <w:spacing w:val="0"/>
          <w:sz w:val="28"/>
          <w:szCs w:val="28"/>
        </w:rPr>
        <w:t xml:space="preserve"> </w:t>
      </w:r>
      <w:r w:rsidRPr="002D0DCA">
        <w:rPr>
          <w:rFonts w:ascii="Times New Roman" w:eastAsia="Calibri" w:hAnsi="Times New Roman" w:cs="Times New Roman"/>
          <w:spacing w:val="0"/>
          <w:sz w:val="28"/>
          <w:szCs w:val="28"/>
        </w:rPr>
        <w:t>в 9 классе отводится</w:t>
      </w:r>
      <w:r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68 часов </w:t>
      </w:r>
      <w:r w:rsidRPr="002D0DCA">
        <w:rPr>
          <w:rFonts w:ascii="Times New Roman" w:eastAsia="Calibri" w:hAnsi="Times New Roman" w:cs="Times New Roman"/>
          <w:spacing w:val="0"/>
          <w:sz w:val="28"/>
          <w:szCs w:val="28"/>
        </w:rPr>
        <w:t>из расчета 2 ч в неделю.</w:t>
      </w:r>
    </w:p>
    <w:p w:rsidR="00C3650B" w:rsidRPr="002D0DCA" w:rsidRDefault="00C3650B" w:rsidP="00C3650B">
      <w:pPr>
        <w:spacing w:after="0" w:line="0" w:lineRule="atLeast"/>
        <w:ind w:firstLine="709"/>
        <w:contextualSpacing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D0DCA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C3650B" w:rsidRPr="002D0DCA" w:rsidTr="0032406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B" w:rsidRPr="002D0DCA" w:rsidRDefault="00C3650B" w:rsidP="00324067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</w:t>
            </w: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B" w:rsidRPr="002D0DCA" w:rsidRDefault="00C3650B" w:rsidP="00324067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B" w:rsidRPr="002D0DCA" w:rsidRDefault="00C3650B" w:rsidP="00324067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B" w:rsidRPr="002D0DCA" w:rsidRDefault="00C3650B" w:rsidP="00324067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C3650B" w:rsidRPr="002D0DCA" w:rsidTr="0032406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B" w:rsidRPr="002D0DCA" w:rsidRDefault="00C3650B" w:rsidP="00324067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lastRenderedPageBreak/>
              <w:t>16ч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B" w:rsidRPr="002D0DCA" w:rsidRDefault="00C3650B" w:rsidP="00324067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>16ч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B" w:rsidRPr="002D0DCA" w:rsidRDefault="00C3650B" w:rsidP="00324067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>20ч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B" w:rsidRPr="002D0DCA" w:rsidRDefault="00C3650B" w:rsidP="00324067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>14ч</w:t>
            </w:r>
          </w:p>
        </w:tc>
      </w:tr>
      <w:tr w:rsidR="00C3650B" w:rsidRPr="002D0DCA" w:rsidTr="0032406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B" w:rsidRPr="002D0DCA" w:rsidRDefault="00C3650B" w:rsidP="00324067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>1 полугодие 32 часа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B" w:rsidRPr="002D0DCA" w:rsidRDefault="00C3650B" w:rsidP="00324067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>2 полугодие 34 часа</w:t>
            </w:r>
          </w:p>
        </w:tc>
      </w:tr>
    </w:tbl>
    <w:p w:rsidR="00C3650B" w:rsidRPr="002D0DCA" w:rsidRDefault="00C3650B" w:rsidP="00C3650B">
      <w:pPr>
        <w:pStyle w:val="2"/>
        <w:spacing w:after="0" w:line="0" w:lineRule="atLeast"/>
        <w:ind w:left="0" w:firstLine="709"/>
        <w:contextualSpacing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D0DCA">
        <w:rPr>
          <w:rFonts w:ascii="Times New Roman" w:eastAsia="SymbolMT" w:hAnsi="Times New Roman" w:cs="Times New Roman"/>
          <w:sz w:val="28"/>
          <w:szCs w:val="28"/>
        </w:rPr>
        <w:tab/>
      </w:r>
      <w:r w:rsidRPr="002D0DCA">
        <w:rPr>
          <w:rFonts w:ascii="Times New Roman" w:eastAsia="SymbolMT" w:hAnsi="Times New Roman" w:cs="Times New Roman"/>
          <w:sz w:val="28"/>
          <w:szCs w:val="28"/>
        </w:rPr>
        <w:tab/>
      </w:r>
      <w:r w:rsidRPr="002D0DCA">
        <w:rPr>
          <w:rFonts w:ascii="Times New Roman" w:eastAsia="SymbolMT" w:hAnsi="Times New Roman" w:cs="Times New Roman"/>
          <w:sz w:val="28"/>
          <w:szCs w:val="28"/>
        </w:rPr>
        <w:tab/>
      </w:r>
    </w:p>
    <w:p w:rsidR="00C3650B" w:rsidRPr="002D0DCA" w:rsidRDefault="00C3650B" w:rsidP="00C3650B">
      <w:pPr>
        <w:pStyle w:val="2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DCA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C3650B" w:rsidRDefault="00C3650B" w:rsidP="00C3650B">
      <w:pPr>
        <w:pStyle w:val="2"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DCA">
        <w:rPr>
          <w:rFonts w:ascii="Times New Roman" w:hAnsi="Times New Roman" w:cs="Times New Roman"/>
          <w:sz w:val="28"/>
          <w:szCs w:val="28"/>
        </w:rPr>
        <w:t>Формируются и совершенствуются такие личностные качества как самостоятельность и трудолюбие, которые оказывают своеобразное влияние на развитие активности и инициативы, самоконтроля, адекватной самооценки, влияющих на статусное положение ребенка в группе сверстников,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DCA">
        <w:rPr>
          <w:rFonts w:ascii="Times New Roman" w:hAnsi="Times New Roman" w:cs="Times New Roman"/>
          <w:sz w:val="28"/>
          <w:szCs w:val="28"/>
        </w:rPr>
        <w:t>быту и социуме.</w:t>
      </w:r>
    </w:p>
    <w:p w:rsidR="00C3650B" w:rsidRPr="002D0DCA" w:rsidRDefault="00C3650B" w:rsidP="00C3650B">
      <w:pPr>
        <w:pStyle w:val="2"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50B" w:rsidRPr="00794176" w:rsidRDefault="00C3650B" w:rsidP="00C3650B">
      <w:pPr>
        <w:pStyle w:val="2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DCA">
        <w:rPr>
          <w:rFonts w:ascii="Times New Roman" w:hAnsi="Times New Roman" w:cs="Times New Roman"/>
          <w:b/>
          <w:sz w:val="28"/>
          <w:szCs w:val="28"/>
        </w:rPr>
        <w:t>Личные и предметные результаты освоения учебного предмета</w:t>
      </w:r>
    </w:p>
    <w:p w:rsidR="00C3650B" w:rsidRDefault="00C3650B" w:rsidP="00C3650B">
      <w:pPr>
        <w:pStyle w:val="2"/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3650B" w:rsidRPr="002D0DCA" w:rsidRDefault="00C3650B" w:rsidP="00C3650B">
      <w:pPr>
        <w:pStyle w:val="2"/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8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7"/>
        <w:gridCol w:w="7371"/>
      </w:tblGrid>
      <w:tr w:rsidR="00C3650B" w:rsidTr="00324067">
        <w:tc>
          <w:tcPr>
            <w:tcW w:w="7797" w:type="dxa"/>
          </w:tcPr>
          <w:p w:rsidR="00C3650B" w:rsidRPr="00794176" w:rsidRDefault="00C3650B" w:rsidP="00324067">
            <w:pPr>
              <w:pStyle w:val="2"/>
              <w:spacing w:after="0" w:line="0" w:lineRule="atLeast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176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7371" w:type="dxa"/>
          </w:tcPr>
          <w:p w:rsidR="00C3650B" w:rsidRPr="00794176" w:rsidRDefault="00C3650B" w:rsidP="00324067">
            <w:pPr>
              <w:pStyle w:val="2"/>
              <w:spacing w:after="0" w:line="0" w:lineRule="atLeast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176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</w:t>
            </w:r>
          </w:p>
        </w:tc>
      </w:tr>
      <w:tr w:rsidR="00C3650B" w:rsidTr="00324067">
        <w:tc>
          <w:tcPr>
            <w:tcW w:w="7797" w:type="dxa"/>
          </w:tcPr>
          <w:p w:rsidR="00C3650B" w:rsidRPr="00794176" w:rsidRDefault="00C3650B" w:rsidP="0032406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D0DCA">
              <w:rPr>
                <w:rFonts w:ascii="Times New Roman" w:hAnsi="Times New Roman" w:cs="Times New Roman"/>
                <w:sz w:val="28"/>
                <w:szCs w:val="28"/>
              </w:rPr>
              <w:t>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D0DCA">
              <w:rPr>
                <w:rFonts w:ascii="Times New Roman" w:hAnsi="Times New Roman" w:cs="Times New Roman"/>
                <w:sz w:val="28"/>
                <w:szCs w:val="28"/>
              </w:rPr>
              <w:t>пособность к адекватной самооценке с опорой на знание основных моральных норм, требующих для своего выполнения развития эстетических чувств, самостоятельности и личной ответственности за свои поступки в мире и социуме;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2D0DCA">
              <w:rPr>
                <w:rFonts w:ascii="Times New Roman" w:hAnsi="Times New Roman" w:cs="Times New Roman"/>
                <w:sz w:val="28"/>
                <w:szCs w:val="28"/>
              </w:rPr>
              <w:t>становка на здоровый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 себе и окружающим; п</w:t>
            </w:r>
            <w:r w:rsidRPr="00017D6C">
              <w:rPr>
                <w:rFonts w:ascii="Times New Roman" w:hAnsi="Times New Roman" w:cs="Times New Roman"/>
                <w:sz w:val="28"/>
                <w:szCs w:val="28"/>
              </w:rPr>
              <w:t>роявление познавательных интересов и активности в данной области предметно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технологической деятельности.</w:t>
            </w:r>
          </w:p>
        </w:tc>
        <w:tc>
          <w:tcPr>
            <w:tcW w:w="7371" w:type="dxa"/>
          </w:tcPr>
          <w:p w:rsidR="00C3650B" w:rsidRDefault="00C3650B" w:rsidP="00324067">
            <w:pPr>
              <w:pStyle w:val="2"/>
              <w:spacing w:after="0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D6C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социализация, оказание доврачебной помощи, трудовые умения и навыки, которые учащиеся </w:t>
            </w:r>
            <w:r w:rsidRPr="00017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приобретают и закрепляют в процессе освоения предмета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СБО; г</w:t>
            </w:r>
            <w:r w:rsidRPr="002D0DCA">
              <w:rPr>
                <w:rFonts w:ascii="Times New Roman" w:hAnsi="Times New Roman" w:cs="Times New Roman"/>
                <w:sz w:val="28"/>
                <w:szCs w:val="28"/>
              </w:rPr>
              <w:t>отовность к рациональн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ведению домашнего хозяйства.</w:t>
            </w:r>
          </w:p>
        </w:tc>
      </w:tr>
    </w:tbl>
    <w:p w:rsidR="00C3650B" w:rsidRPr="00794176" w:rsidRDefault="00C3650B" w:rsidP="00C3650B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17D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1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Критерии и нормы оценок знаний и умений.</w:t>
      </w:r>
    </w:p>
    <w:p w:rsidR="00C3650B" w:rsidRPr="00794176" w:rsidRDefault="00C3650B" w:rsidP="00C3650B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Проверка знаний, умений и навыков, учащихся осуществляется посредством устных и письменных форм.</w:t>
      </w:r>
    </w:p>
    <w:p w:rsidR="00C3650B" w:rsidRPr="00794176" w:rsidRDefault="00C3650B" w:rsidP="00C3650B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Устные формы контроля: беседы, вопрос-ответ, решения заданий у доски по карте с последующим комментарием и другое.</w:t>
      </w:r>
    </w:p>
    <w:p w:rsidR="00C3650B" w:rsidRPr="00794176" w:rsidRDefault="00C3650B" w:rsidP="00C3650B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Письменные формы: тесты на проверку понимания и запоминания материала, контрольные работы промежуточной и тематической проверки ЗУН, самостоятельные работы, дифференцированные задания, индивидуальные карточки, домашние задания.</w:t>
      </w:r>
    </w:p>
    <w:p w:rsidR="00C3650B" w:rsidRPr="00794176" w:rsidRDefault="00C3650B" w:rsidP="00C3650B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Оценивание результатов обучения по пятибалльной шкале.</w:t>
      </w:r>
    </w:p>
    <w:p w:rsidR="00C3650B" w:rsidRPr="00794176" w:rsidRDefault="00C3650B" w:rsidP="00C3650B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Оценка «5»</w:t>
      </w: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вопрос теоретического характера ставится при условии, что учащийся:</w:t>
      </w:r>
    </w:p>
    <w:p w:rsidR="00C3650B" w:rsidRPr="00794176" w:rsidRDefault="00C3650B" w:rsidP="00C3650B">
      <w:pPr>
        <w:shd w:val="clear" w:color="auto" w:fill="FCFCFC"/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логично изложил содержание своего ответа на вопрос, при этом выявленные знания примерно соответствовали объему и глубине их раскрытия;</w:t>
      </w:r>
    </w:p>
    <w:p w:rsidR="00C3650B" w:rsidRPr="00794176" w:rsidRDefault="00C3650B" w:rsidP="00C3650B">
      <w:pPr>
        <w:shd w:val="clear" w:color="auto" w:fill="FCFCFC"/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правильно использовал научную терминологию в контексте ответа;</w:t>
      </w:r>
    </w:p>
    <w:p w:rsidR="00C3650B" w:rsidRPr="00794176" w:rsidRDefault="00C3650B" w:rsidP="00C3650B">
      <w:pPr>
        <w:shd w:val="clear" w:color="auto" w:fill="FCFCFC"/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верно, в соответствии с вопросом, характеризует основные социальные объекты и процессы, выделяя их существенные признаки, закономерности развития;</w:t>
      </w:r>
    </w:p>
    <w:p w:rsidR="00C3650B" w:rsidRPr="00794176" w:rsidRDefault="00C3650B" w:rsidP="00C3650B">
      <w:pPr>
        <w:shd w:val="clear" w:color="auto" w:fill="FCFCFC"/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показал умение формулировать на основе приобретенных обществоведческих знаний собственные суждения.</w:t>
      </w:r>
    </w:p>
    <w:p w:rsidR="00C3650B" w:rsidRPr="00794176" w:rsidRDefault="00C3650B" w:rsidP="00C3650B">
      <w:pPr>
        <w:shd w:val="clear" w:color="auto" w:fill="FCFCFC"/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Степень проявления каждого из перечисленных умений определяется содержанием вопроса. Не влияют на оценку незначительные неточности и частичная неполнота ответа при условии, что учащийся в процессе беседы с учителем или классом самостоятельно делает необходимые уточнения и дополнения.</w:t>
      </w:r>
    </w:p>
    <w:p w:rsidR="00C3650B" w:rsidRPr="00794176" w:rsidRDefault="00C3650B" w:rsidP="00C3650B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Оценка «4» </w:t>
      </w: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ставится, если в ответе допущены малозначительные ошибки или недостаточно полно раскрыто содержание вопроса, а затем, в процессе уточнения ответа, самостоятельно не даны необходимые поправки и дополнения.</w:t>
      </w:r>
    </w:p>
    <w:p w:rsidR="00C3650B" w:rsidRPr="00794176" w:rsidRDefault="00C3650B" w:rsidP="00C3650B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Оценка «3»</w:t>
      </w: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отвечающий не смог показать необходимые умения.</w:t>
      </w:r>
    </w:p>
    <w:p w:rsidR="00C3650B" w:rsidRPr="00794176" w:rsidRDefault="00C3650B" w:rsidP="00C3650B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может связно отвечать на вопросы учителя: дал более двух ошибочных ответов по важным вопросам.</w:t>
      </w:r>
    </w:p>
    <w:p w:rsidR="00C3650B" w:rsidRPr="00794176" w:rsidRDefault="00C3650B" w:rsidP="00C3650B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«1» ставится, если совсем не знает урока. Не ответил ни на один вопрос.</w:t>
      </w:r>
    </w:p>
    <w:p w:rsidR="00C3650B" w:rsidRPr="00794176" w:rsidRDefault="00C3650B" w:rsidP="00C3650B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Критерии оценивания письменного ответа.</w:t>
      </w:r>
    </w:p>
    <w:p w:rsidR="00C3650B" w:rsidRPr="00794176" w:rsidRDefault="00C3650B" w:rsidP="00C3650B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Оценка «5»</w:t>
      </w: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представлена собственная точка зрения (позиция, отношение) при раскрытии проблемы. </w:t>
      </w:r>
    </w:p>
    <w:p w:rsidR="00C3650B" w:rsidRPr="00794176" w:rsidRDefault="00C3650B" w:rsidP="00C3650B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Оценка «4»</w:t>
      </w: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представлена собственная точка зрения (позиция, отношение) при раскрытии проблемы. Дана аргументация своего мнения с опорой на факты общественной жизни или личный социальный опыт.</w:t>
      </w:r>
    </w:p>
    <w:p w:rsidR="00C3650B" w:rsidRPr="00794176" w:rsidRDefault="00C3650B" w:rsidP="00C3650B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«3 </w:t>
      </w: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</w:t>
      </w:r>
    </w:p>
    <w:p w:rsidR="00C3650B" w:rsidRPr="00794176" w:rsidRDefault="00C3650B" w:rsidP="00C3650B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«2» </w:t>
      </w: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C3650B" w:rsidRPr="00794176" w:rsidRDefault="00C3650B" w:rsidP="00C3650B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Оценка «1» </w:t>
      </w: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ставится, если проблема не раскрыта или дана информация </w:t>
      </w:r>
      <w:r w:rsidRPr="0079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 в контексте задания.</w:t>
      </w:r>
    </w:p>
    <w:p w:rsidR="00C3650B" w:rsidRPr="00017D6C" w:rsidRDefault="00C3650B" w:rsidP="00C3650B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0B" w:rsidRPr="00017D6C" w:rsidRDefault="00C3650B" w:rsidP="00C3650B">
      <w:pPr>
        <w:pStyle w:val="2"/>
        <w:spacing w:after="0" w:line="0" w:lineRule="atLeast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D6C">
        <w:rPr>
          <w:rFonts w:ascii="Times New Roman" w:hAnsi="Times New Roman" w:cs="Times New Roman"/>
          <w:b/>
          <w:bCs/>
          <w:sz w:val="28"/>
          <w:szCs w:val="28"/>
        </w:rPr>
        <w:t>6. Содержание учебного предмета</w:t>
      </w:r>
    </w:p>
    <w:p w:rsidR="00C3650B" w:rsidRPr="000C06C6" w:rsidRDefault="00C3650B" w:rsidP="00C3650B">
      <w:pPr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650B" w:rsidRDefault="00C3650B" w:rsidP="00C3650B">
      <w:pPr>
        <w:pStyle w:val="a7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 (2 часа в неделю).</w:t>
      </w:r>
    </w:p>
    <w:p w:rsidR="00C3650B" w:rsidRPr="00017D6C" w:rsidRDefault="00C3650B" w:rsidP="00C3650B">
      <w:pPr>
        <w:pStyle w:val="a7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D6C">
        <w:rPr>
          <w:rFonts w:ascii="Times New Roman" w:hAnsi="Times New Roman" w:cs="Times New Roman"/>
          <w:b/>
          <w:bCs/>
          <w:sz w:val="28"/>
          <w:szCs w:val="28"/>
        </w:rPr>
        <w:t xml:space="preserve">Личная гигиена. </w:t>
      </w:r>
      <w:r w:rsidRPr="00017D6C">
        <w:rPr>
          <w:rFonts w:ascii="Times New Roman" w:hAnsi="Times New Roman" w:cs="Times New Roman"/>
          <w:sz w:val="28"/>
          <w:szCs w:val="28"/>
        </w:rPr>
        <w:t>Здоровый образ жизни – одно из условий успеха в жизни человека.</w:t>
      </w:r>
    </w:p>
    <w:p w:rsidR="00C3650B" w:rsidRPr="00017D6C" w:rsidRDefault="00C3650B" w:rsidP="00C3650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D6C">
        <w:rPr>
          <w:rFonts w:ascii="Times New Roman" w:hAnsi="Times New Roman" w:cs="Times New Roman"/>
          <w:b/>
          <w:bCs/>
          <w:sz w:val="28"/>
          <w:szCs w:val="28"/>
        </w:rPr>
        <w:t xml:space="preserve">Одежда и обувь. </w:t>
      </w:r>
      <w:r w:rsidRPr="00017D6C">
        <w:rPr>
          <w:rFonts w:ascii="Times New Roman" w:hAnsi="Times New Roman" w:cs="Times New Roman"/>
          <w:sz w:val="28"/>
          <w:szCs w:val="28"/>
        </w:rPr>
        <w:t>Стиль одежды, мода. Правила выведения мелких пятен на одежде. Правила выбора одежды и обуви.</w:t>
      </w:r>
    </w:p>
    <w:p w:rsidR="00C3650B" w:rsidRPr="00017D6C" w:rsidRDefault="00C3650B" w:rsidP="00C3650B">
      <w:pPr>
        <w:pStyle w:val="a7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D6C">
        <w:rPr>
          <w:rFonts w:ascii="Times New Roman" w:hAnsi="Times New Roman" w:cs="Times New Roman"/>
          <w:bCs/>
          <w:sz w:val="28"/>
          <w:szCs w:val="28"/>
        </w:rPr>
        <w:t>Практические работы: определение размеров одежды и обуви. Выведение пятен.</w:t>
      </w:r>
    </w:p>
    <w:p w:rsidR="00C3650B" w:rsidRPr="00017D6C" w:rsidRDefault="00C3650B" w:rsidP="00C3650B">
      <w:pPr>
        <w:pStyle w:val="a7"/>
        <w:tabs>
          <w:tab w:val="left" w:pos="5775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D6C">
        <w:rPr>
          <w:rFonts w:ascii="Times New Roman" w:hAnsi="Times New Roman" w:cs="Times New Roman"/>
          <w:b/>
          <w:bCs/>
          <w:sz w:val="28"/>
          <w:szCs w:val="28"/>
        </w:rPr>
        <w:t xml:space="preserve">Питание. </w:t>
      </w:r>
      <w:r w:rsidRPr="00017D6C">
        <w:rPr>
          <w:rFonts w:ascii="Times New Roman" w:hAnsi="Times New Roman" w:cs="Times New Roman"/>
          <w:sz w:val="28"/>
          <w:szCs w:val="28"/>
        </w:rPr>
        <w:t>Приготовление национальных блюд. Сервировка праздничного стола. Меню праздничного стола. Питание детей ясельного возраста. Диетическое питание.</w:t>
      </w:r>
    </w:p>
    <w:p w:rsidR="00C3650B" w:rsidRPr="00017D6C" w:rsidRDefault="00C3650B" w:rsidP="00C3650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D6C">
        <w:rPr>
          <w:rFonts w:ascii="Times New Roman" w:hAnsi="Times New Roman" w:cs="Times New Roman"/>
          <w:bCs/>
          <w:sz w:val="28"/>
          <w:szCs w:val="28"/>
        </w:rPr>
        <w:t xml:space="preserve">Практические работы: приготовления </w:t>
      </w:r>
      <w:r w:rsidRPr="00017D6C">
        <w:rPr>
          <w:rFonts w:ascii="Times New Roman" w:hAnsi="Times New Roman" w:cs="Times New Roman"/>
          <w:sz w:val="28"/>
          <w:szCs w:val="28"/>
        </w:rPr>
        <w:t>национальных блюд</w:t>
      </w:r>
      <w:r w:rsidRPr="00017D6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17D6C">
        <w:rPr>
          <w:rFonts w:ascii="Times New Roman" w:hAnsi="Times New Roman" w:cs="Times New Roman"/>
          <w:bCs/>
          <w:sz w:val="28"/>
          <w:szCs w:val="28"/>
        </w:rPr>
        <w:t xml:space="preserve">составление </w:t>
      </w:r>
      <w:r w:rsidRPr="00017D6C">
        <w:rPr>
          <w:rFonts w:ascii="Times New Roman" w:hAnsi="Times New Roman" w:cs="Times New Roman"/>
          <w:sz w:val="28"/>
          <w:szCs w:val="28"/>
        </w:rPr>
        <w:t>меню праздничного стола</w:t>
      </w:r>
      <w:r w:rsidRPr="00017D6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17D6C">
        <w:rPr>
          <w:rFonts w:ascii="Times New Roman" w:hAnsi="Times New Roman" w:cs="Times New Roman"/>
          <w:bCs/>
          <w:sz w:val="28"/>
          <w:szCs w:val="28"/>
        </w:rPr>
        <w:t>приготовление блюд для детей ясельного возраста, диетических блюд.</w:t>
      </w:r>
    </w:p>
    <w:p w:rsidR="00C3650B" w:rsidRPr="00017D6C" w:rsidRDefault="00C3650B" w:rsidP="00C3650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D6C">
        <w:rPr>
          <w:rFonts w:ascii="Times New Roman" w:hAnsi="Times New Roman" w:cs="Times New Roman"/>
          <w:b/>
          <w:bCs/>
          <w:sz w:val="28"/>
          <w:szCs w:val="28"/>
        </w:rPr>
        <w:t xml:space="preserve">Семья. </w:t>
      </w:r>
      <w:r w:rsidRPr="00017D6C">
        <w:rPr>
          <w:rFonts w:ascii="Times New Roman" w:hAnsi="Times New Roman" w:cs="Times New Roman"/>
          <w:sz w:val="28"/>
          <w:szCs w:val="28"/>
        </w:rPr>
        <w:t>Основы семейного очага (условия для создания семьи, семейные отношения, семейные традиции).</w:t>
      </w:r>
    </w:p>
    <w:p w:rsidR="00C3650B" w:rsidRPr="00017D6C" w:rsidRDefault="00C3650B" w:rsidP="00C3650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D6C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поведения. </w:t>
      </w:r>
      <w:r w:rsidRPr="00017D6C">
        <w:rPr>
          <w:rFonts w:ascii="Times New Roman" w:hAnsi="Times New Roman" w:cs="Times New Roman"/>
          <w:sz w:val="28"/>
          <w:szCs w:val="28"/>
        </w:rPr>
        <w:t>Традиции культуры поведения в современном обществе. Прием гостей.</w:t>
      </w:r>
    </w:p>
    <w:p w:rsidR="00C3650B" w:rsidRPr="00017D6C" w:rsidRDefault="00C3650B" w:rsidP="00C3650B">
      <w:pPr>
        <w:pStyle w:val="a7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D6C">
        <w:rPr>
          <w:rFonts w:ascii="Times New Roman" w:hAnsi="Times New Roman" w:cs="Times New Roman"/>
          <w:b/>
          <w:bCs/>
          <w:sz w:val="28"/>
          <w:szCs w:val="28"/>
        </w:rPr>
        <w:t xml:space="preserve">Жилище. </w:t>
      </w:r>
      <w:r w:rsidRPr="00017D6C">
        <w:rPr>
          <w:rFonts w:ascii="Times New Roman" w:hAnsi="Times New Roman" w:cs="Times New Roman"/>
          <w:sz w:val="28"/>
          <w:szCs w:val="28"/>
        </w:rPr>
        <w:t>Рациональная расстановка мебели в квартире. Интерьер. Сохранение жилищного фонда.</w:t>
      </w:r>
    </w:p>
    <w:p w:rsidR="00C3650B" w:rsidRPr="00017D6C" w:rsidRDefault="00C3650B" w:rsidP="00C3650B">
      <w:pPr>
        <w:pStyle w:val="a7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6C">
        <w:rPr>
          <w:rFonts w:ascii="Times New Roman" w:hAnsi="Times New Roman" w:cs="Times New Roman"/>
          <w:bCs/>
          <w:sz w:val="28"/>
          <w:szCs w:val="28"/>
        </w:rPr>
        <w:t>Практические работы: упражнения в р</w:t>
      </w:r>
      <w:r w:rsidRPr="00017D6C">
        <w:rPr>
          <w:rFonts w:ascii="Times New Roman" w:hAnsi="Times New Roman" w:cs="Times New Roman"/>
          <w:sz w:val="28"/>
          <w:szCs w:val="28"/>
        </w:rPr>
        <w:t>ациональной расстановке мебели в квартире</w:t>
      </w:r>
      <w:r w:rsidRPr="00017D6C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50B" w:rsidRPr="00017D6C" w:rsidRDefault="00C3650B" w:rsidP="00C3650B">
      <w:pPr>
        <w:pStyle w:val="a7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6C">
        <w:rPr>
          <w:rFonts w:ascii="Times New Roman" w:hAnsi="Times New Roman" w:cs="Times New Roman"/>
          <w:b/>
          <w:sz w:val="28"/>
          <w:szCs w:val="28"/>
        </w:rPr>
        <w:t xml:space="preserve">Транспорт. </w:t>
      </w:r>
      <w:r w:rsidRPr="00017D6C">
        <w:rPr>
          <w:rFonts w:ascii="Times New Roman" w:hAnsi="Times New Roman" w:cs="Times New Roman"/>
          <w:sz w:val="28"/>
          <w:szCs w:val="28"/>
        </w:rPr>
        <w:t>Авиатранспорт и его значение. Аэровокзал и его службы. Приобретение билетов. Камеры хранения багажа. Расписание движения, регистрация рейсов.</w:t>
      </w:r>
    </w:p>
    <w:p w:rsidR="00C3650B" w:rsidRPr="00017D6C" w:rsidRDefault="00C3650B" w:rsidP="00C3650B">
      <w:pPr>
        <w:pStyle w:val="a7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D6C">
        <w:rPr>
          <w:rFonts w:ascii="Times New Roman" w:hAnsi="Times New Roman" w:cs="Times New Roman"/>
          <w:b/>
          <w:bCs/>
          <w:sz w:val="28"/>
          <w:szCs w:val="28"/>
        </w:rPr>
        <w:t xml:space="preserve">Торговля. </w:t>
      </w:r>
      <w:r w:rsidRPr="00017D6C">
        <w:rPr>
          <w:rFonts w:ascii="Times New Roman" w:hAnsi="Times New Roman" w:cs="Times New Roman"/>
          <w:sz w:val="28"/>
          <w:szCs w:val="28"/>
        </w:rPr>
        <w:t>Ярмарка и ее значение</w:t>
      </w:r>
      <w:r w:rsidRPr="00017D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7D6C">
        <w:rPr>
          <w:rFonts w:ascii="Times New Roman" w:hAnsi="Times New Roman" w:cs="Times New Roman"/>
          <w:sz w:val="28"/>
          <w:szCs w:val="28"/>
        </w:rPr>
        <w:t>Виды ярмарок. Рынок. Роль рынка в обеспечении продуктами питания и реализации сельскохозяйственных продуктов.</w:t>
      </w:r>
    </w:p>
    <w:p w:rsidR="00C3650B" w:rsidRPr="00017D6C" w:rsidRDefault="00C3650B" w:rsidP="00C3650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D6C">
        <w:rPr>
          <w:rFonts w:ascii="Times New Roman" w:hAnsi="Times New Roman" w:cs="Times New Roman"/>
          <w:bCs/>
          <w:sz w:val="28"/>
          <w:szCs w:val="28"/>
        </w:rPr>
        <w:t>Экскурсия на рынок.</w:t>
      </w:r>
    </w:p>
    <w:p w:rsidR="00C3650B" w:rsidRPr="00017D6C" w:rsidRDefault="00C3650B" w:rsidP="00C3650B">
      <w:pPr>
        <w:pStyle w:val="a7"/>
        <w:spacing w:after="0" w:line="0" w:lineRule="atLeast"/>
        <w:ind w:left="0" w:right="1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6C">
        <w:rPr>
          <w:rFonts w:ascii="Times New Roman" w:hAnsi="Times New Roman" w:cs="Times New Roman"/>
          <w:b/>
          <w:sz w:val="28"/>
          <w:szCs w:val="28"/>
        </w:rPr>
        <w:t xml:space="preserve">Средства связи. </w:t>
      </w:r>
      <w:r w:rsidRPr="00017D6C">
        <w:rPr>
          <w:rFonts w:ascii="Times New Roman" w:hAnsi="Times New Roman" w:cs="Times New Roman"/>
          <w:sz w:val="28"/>
          <w:szCs w:val="28"/>
        </w:rPr>
        <w:t>Виды связи: сотовая связь, автоответчик, факс, интернет. Денежные переводы.</w:t>
      </w:r>
    </w:p>
    <w:p w:rsidR="00C3650B" w:rsidRPr="00017D6C" w:rsidRDefault="00C3650B" w:rsidP="00C3650B">
      <w:pPr>
        <w:pStyle w:val="a7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6C">
        <w:rPr>
          <w:rFonts w:ascii="Times New Roman" w:hAnsi="Times New Roman" w:cs="Times New Roman"/>
          <w:bCs/>
          <w:sz w:val="28"/>
          <w:szCs w:val="28"/>
        </w:rPr>
        <w:t>Практические работы: заполнение бланков денежных переводов.</w:t>
      </w:r>
    </w:p>
    <w:p w:rsidR="00C3650B" w:rsidRPr="002D0DCA" w:rsidRDefault="00C3650B" w:rsidP="00C3650B">
      <w:pPr>
        <w:pStyle w:val="a7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D6C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Медицинская помощь. </w:t>
      </w:r>
      <w:r w:rsidRPr="00017D6C">
        <w:rPr>
          <w:rFonts w:ascii="Times New Roman" w:hAnsi="Times New Roman" w:cs="Times New Roman"/>
          <w:sz w:val="28"/>
          <w:szCs w:val="28"/>
        </w:rPr>
        <w:t>Инфекционные заболевания,</w:t>
      </w:r>
      <w:r w:rsidRPr="00017D6C">
        <w:rPr>
          <w:rFonts w:ascii="Times New Roman" w:hAnsi="Times New Roman" w:cs="Times New Roman"/>
          <w:bCs/>
          <w:sz w:val="28"/>
          <w:szCs w:val="28"/>
        </w:rPr>
        <w:t xml:space="preserve"> меры их предупреждения. Уход за больными. Листок нетрудоспособности. Практические работы</w:t>
      </w:r>
      <w:r w:rsidRPr="002D0DCA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2D0DCA">
        <w:rPr>
          <w:rFonts w:ascii="Times New Roman" w:hAnsi="Times New Roman" w:cs="Times New Roman"/>
          <w:bCs/>
          <w:sz w:val="28"/>
          <w:szCs w:val="28"/>
        </w:rPr>
        <w:t>уход за больным,</w:t>
      </w:r>
      <w:r w:rsidRPr="00CC4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DCA">
        <w:rPr>
          <w:rFonts w:ascii="Times New Roman" w:hAnsi="Times New Roman" w:cs="Times New Roman"/>
          <w:bCs/>
          <w:sz w:val="28"/>
          <w:szCs w:val="28"/>
        </w:rPr>
        <w:t>чтение аннотаций (лист-вкладыш к лекарствам).</w:t>
      </w:r>
    </w:p>
    <w:p w:rsidR="00C3650B" w:rsidRPr="002D0DCA" w:rsidRDefault="00C3650B" w:rsidP="00C3650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DCA">
        <w:rPr>
          <w:rFonts w:ascii="Times New Roman" w:hAnsi="Times New Roman" w:cs="Times New Roman"/>
          <w:b/>
          <w:sz w:val="28"/>
          <w:szCs w:val="28"/>
        </w:rPr>
        <w:t xml:space="preserve">Учреждения, организации и предприятия. </w:t>
      </w:r>
      <w:r w:rsidRPr="002D0DCA">
        <w:rPr>
          <w:rFonts w:ascii="Times New Roman" w:hAnsi="Times New Roman" w:cs="Times New Roman"/>
          <w:sz w:val="28"/>
          <w:szCs w:val="28"/>
        </w:rPr>
        <w:t>Предприятия бытового обслуживания населения, их значения</w:t>
      </w:r>
    </w:p>
    <w:p w:rsidR="00C3650B" w:rsidRPr="00017D6C" w:rsidRDefault="00C3650B" w:rsidP="00C3650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D6C">
        <w:rPr>
          <w:rFonts w:ascii="Times New Roman" w:hAnsi="Times New Roman" w:cs="Times New Roman"/>
          <w:b/>
          <w:sz w:val="28"/>
          <w:szCs w:val="28"/>
        </w:rPr>
        <w:t xml:space="preserve">Экономика домашнего хозяйства. </w:t>
      </w:r>
      <w:r w:rsidRPr="00017D6C">
        <w:rPr>
          <w:rFonts w:ascii="Times New Roman" w:hAnsi="Times New Roman" w:cs="Times New Roman"/>
          <w:sz w:val="28"/>
          <w:szCs w:val="28"/>
        </w:rPr>
        <w:t>Расходы на удовлетворение культурных потребностей и некоторые текущие расходы (билеты в кино, театры, проезд, предметы личной гигиены, ремонт обуви, одежды)</w:t>
      </w:r>
    </w:p>
    <w:p w:rsidR="00C3650B" w:rsidRPr="00017D6C" w:rsidRDefault="00C3650B" w:rsidP="00C3650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D6C">
        <w:rPr>
          <w:rFonts w:ascii="Times New Roman" w:hAnsi="Times New Roman" w:cs="Times New Roman"/>
          <w:bCs/>
          <w:sz w:val="28"/>
          <w:szCs w:val="28"/>
        </w:rPr>
        <w:lastRenderedPageBreak/>
        <w:t>Практические работы: упражнения по определению расходов семьи.</w:t>
      </w:r>
    </w:p>
    <w:p w:rsidR="00C3650B" w:rsidRPr="00017D6C" w:rsidRDefault="00C3650B" w:rsidP="00C3650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D6C">
        <w:rPr>
          <w:rFonts w:ascii="Times New Roman" w:hAnsi="Times New Roman" w:cs="Times New Roman"/>
          <w:b/>
          <w:sz w:val="28"/>
          <w:szCs w:val="28"/>
        </w:rPr>
        <w:t xml:space="preserve">Профориентация и трудоустройство. </w:t>
      </w:r>
      <w:r w:rsidRPr="00017D6C">
        <w:rPr>
          <w:rFonts w:ascii="Times New Roman" w:hAnsi="Times New Roman" w:cs="Times New Roman"/>
          <w:sz w:val="28"/>
          <w:szCs w:val="28"/>
        </w:rPr>
        <w:t xml:space="preserve">Учреждения и отделы по трудоустройству. Деловые бумаги. Оформление на работу. Документы необходимые для поступления на работу. </w:t>
      </w:r>
    </w:p>
    <w:p w:rsidR="00C3650B" w:rsidRDefault="00C3650B" w:rsidP="00C3650B">
      <w:pPr>
        <w:pStyle w:val="a3"/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0B" w:rsidRDefault="00C3650B" w:rsidP="00C3650B">
      <w:pPr>
        <w:pStyle w:val="a3"/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18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с определением основных видов деятельности учащихся на уроке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3650B" w:rsidRDefault="00C3650B" w:rsidP="00C3650B">
      <w:pPr>
        <w:pStyle w:val="a3"/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0B" w:rsidRPr="002D0DCA" w:rsidRDefault="00C3650B" w:rsidP="00C3650B">
      <w:pPr>
        <w:pStyle w:val="a3"/>
        <w:spacing w:line="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8330"/>
      </w:tblGrid>
      <w:tr w:rsidR="00C3650B" w:rsidTr="00324067">
        <w:tc>
          <w:tcPr>
            <w:tcW w:w="675" w:type="dxa"/>
          </w:tcPr>
          <w:p w:rsidR="00C3650B" w:rsidRPr="00156F2A" w:rsidRDefault="00C3650B" w:rsidP="00324067">
            <w:pPr>
              <w:spacing w:line="0" w:lineRule="atLeas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56F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C3650B" w:rsidRPr="00156F2A" w:rsidRDefault="00C3650B" w:rsidP="0032406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56F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раздела</w:t>
            </w:r>
          </w:p>
        </w:tc>
        <w:tc>
          <w:tcPr>
            <w:tcW w:w="1134" w:type="dxa"/>
          </w:tcPr>
          <w:p w:rsidR="00C3650B" w:rsidRPr="00156F2A" w:rsidRDefault="00C3650B" w:rsidP="0032406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56F2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330" w:type="dxa"/>
            <w:tcBorders>
              <w:bottom w:val="single" w:sz="4" w:space="0" w:color="auto"/>
            </w:tcBorders>
          </w:tcPr>
          <w:p w:rsidR="00C3650B" w:rsidRPr="00156F2A" w:rsidRDefault="00C3650B" w:rsidP="0032406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56F2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C3650B" w:rsidRPr="00AC55C8" w:rsidTr="00324067">
        <w:tc>
          <w:tcPr>
            <w:tcW w:w="675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Личная гигиена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30" w:type="dxa"/>
          </w:tcPr>
          <w:p w:rsidR="00C3650B" w:rsidRPr="007702BE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02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Выполняют практические задания, рассказывают про правила ухода за собой.</w:t>
            </w:r>
          </w:p>
        </w:tc>
      </w:tr>
      <w:tr w:rsidR="00C3650B" w:rsidRPr="00AC55C8" w:rsidTr="00324067">
        <w:tc>
          <w:tcPr>
            <w:tcW w:w="675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Одежда и обувь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330" w:type="dxa"/>
          </w:tcPr>
          <w:p w:rsidR="00C3650B" w:rsidRPr="007702BE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02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Изучают </w:t>
            </w:r>
            <w:r w:rsidRPr="00770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стили одежды, мода, обновление одежды. Выбор одежды и обуви в соответствии с назначением. Средства и правила выведения мелких пятен на одежде из различных видов ткани в домашних условиях. Соблюдение техники безопасности при выведении пятен.</w:t>
            </w:r>
          </w:p>
        </w:tc>
      </w:tr>
      <w:tr w:rsidR="00C3650B" w:rsidRPr="00AC55C8" w:rsidTr="00324067">
        <w:tc>
          <w:tcPr>
            <w:tcW w:w="675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0B" w:rsidRPr="007702BE" w:rsidRDefault="00C3650B" w:rsidP="00324067">
            <w:pPr>
              <w:pStyle w:val="a5"/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7702BE">
              <w:rPr>
                <w:color w:val="000000"/>
                <w:sz w:val="28"/>
                <w:szCs w:val="28"/>
              </w:rPr>
              <w:t>Узнают о диетическом питании. Питание детей ясельного возраста. Приготовление национальных блюд. Составление меню и сервировка праздничного стола.</w:t>
            </w:r>
          </w:p>
        </w:tc>
      </w:tr>
      <w:tr w:rsidR="00C3650B" w:rsidRPr="00AC55C8" w:rsidTr="00324067">
        <w:tc>
          <w:tcPr>
            <w:tcW w:w="675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0B" w:rsidRPr="007702BE" w:rsidRDefault="00C3650B" w:rsidP="003240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Учат особенности российской семьи. Условия создания семьи, основные семейные отношения. Распределение обязанностей по ведению хозяйства, бюджета. Формы организации досуга и отдыха в семье. Семейные традиции.</w:t>
            </w:r>
          </w:p>
        </w:tc>
      </w:tr>
      <w:tr w:rsidR="00C3650B" w:rsidRPr="00AC55C8" w:rsidTr="00324067">
        <w:tc>
          <w:tcPr>
            <w:tcW w:w="675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поведения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30" w:type="dxa"/>
            <w:tcBorders>
              <w:top w:val="single" w:sz="4" w:space="0" w:color="auto"/>
            </w:tcBorders>
          </w:tcPr>
          <w:p w:rsidR="00C3650B" w:rsidRPr="007702BE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0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Адекватность поведения в обществе. Прием гостей и правила хорошего тона в обращении с друзьями, знакомыми</w:t>
            </w:r>
          </w:p>
        </w:tc>
      </w:tr>
      <w:tr w:rsidR="00C3650B" w:rsidRPr="00AC55C8" w:rsidTr="00324067">
        <w:tc>
          <w:tcPr>
            <w:tcW w:w="675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30" w:type="dxa"/>
          </w:tcPr>
          <w:p w:rsidR="00C3650B" w:rsidRPr="007702BE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0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Учатся рациональной расстановки мебели в квартире. Интерьер. Сохранение жилищного фонда.</w:t>
            </w:r>
          </w:p>
        </w:tc>
      </w:tr>
      <w:tr w:rsidR="00C3650B" w:rsidRPr="00AC55C8" w:rsidTr="00324067">
        <w:tc>
          <w:tcPr>
            <w:tcW w:w="675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30" w:type="dxa"/>
          </w:tcPr>
          <w:p w:rsidR="00C3650B" w:rsidRPr="007702BE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0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Назначение авиатранспорта. Аэровокзал. Маршруты. Порядок приобретения билетов. Стоимость проезда.</w:t>
            </w:r>
          </w:p>
        </w:tc>
      </w:tr>
      <w:tr w:rsidR="00C3650B" w:rsidRPr="00AC55C8" w:rsidTr="00324067">
        <w:tc>
          <w:tcPr>
            <w:tcW w:w="675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0B" w:rsidRPr="007702BE" w:rsidRDefault="00C3650B" w:rsidP="00324067">
            <w:pPr>
              <w:pStyle w:val="a5"/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7702BE">
              <w:rPr>
                <w:color w:val="000000"/>
                <w:sz w:val="28"/>
                <w:szCs w:val="28"/>
              </w:rPr>
              <w:t>Изучают назначение ярмарок. Виды ярмарок. Время и место проведения ярмарок.</w:t>
            </w:r>
          </w:p>
        </w:tc>
      </w:tr>
      <w:tr w:rsidR="00C3650B" w:rsidRPr="00AC55C8" w:rsidTr="00324067">
        <w:tc>
          <w:tcPr>
            <w:tcW w:w="675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связи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0B" w:rsidRPr="007702BE" w:rsidRDefault="00C3650B" w:rsidP="003240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Рассказывают про телефонную связь. Запоминают правила пользования телефоном-автоматом, таксофоном, квартирным телефоном. Правила пользования телефонным справочником. Культура разговора по телефону. Получение справок по телефону. Вызов специализированных служб помощи населению (01, 02, 03, 04, 911 и т.п.). междугородняя телефонная связь. Порядок пользования автоматической связью. Виды заказов междугороднего телефонного разговора</w:t>
            </w:r>
          </w:p>
        </w:tc>
      </w:tr>
      <w:tr w:rsidR="00C3650B" w:rsidRPr="00AC55C8" w:rsidTr="00324067">
        <w:tc>
          <w:tcPr>
            <w:tcW w:w="675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помощь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0B" w:rsidRPr="007702BE" w:rsidRDefault="00C3650B" w:rsidP="00324067">
            <w:pPr>
              <w:pStyle w:val="a5"/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7702BE">
              <w:rPr>
                <w:color w:val="000000"/>
                <w:sz w:val="28"/>
                <w:szCs w:val="28"/>
              </w:rPr>
              <w:t>Изучают инфекционные заболевания и меры по их предупреждению. Уход за больным, документы, подтверждающие нетрудоспособность.</w:t>
            </w:r>
          </w:p>
        </w:tc>
      </w:tr>
      <w:tr w:rsidR="00C3650B" w:rsidRPr="00AC55C8" w:rsidTr="00324067">
        <w:tc>
          <w:tcPr>
            <w:tcW w:w="675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3650B" w:rsidRPr="00AC55C8" w:rsidRDefault="00C3650B" w:rsidP="0032406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Учреждения, организации и предприятия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0B" w:rsidRPr="007702BE" w:rsidRDefault="00C3650B" w:rsidP="003240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Посещают предприятия бытового обслуживания, изучают их назначение.</w:t>
            </w:r>
          </w:p>
        </w:tc>
      </w:tr>
      <w:tr w:rsidR="00C3650B" w:rsidRPr="00AC55C8" w:rsidTr="00324067">
        <w:tc>
          <w:tcPr>
            <w:tcW w:w="675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домашнего хозяйства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30" w:type="dxa"/>
          </w:tcPr>
          <w:p w:rsidR="00C3650B" w:rsidRPr="007702BE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0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Учатся применять виды денежных переводов, стоимость их отправлений. Виды связи, особенности каждой, значимость в современной жизни</w:t>
            </w:r>
          </w:p>
        </w:tc>
      </w:tr>
      <w:tr w:rsidR="00C3650B" w:rsidRPr="00AC55C8" w:rsidTr="00324067">
        <w:tc>
          <w:tcPr>
            <w:tcW w:w="675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Профориентация и трудоустройство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3650B" w:rsidRPr="00AC55C8" w:rsidRDefault="00C3650B" w:rsidP="00324067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5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330" w:type="dxa"/>
          </w:tcPr>
          <w:p w:rsidR="00C3650B" w:rsidRPr="007702BE" w:rsidRDefault="00C3650B" w:rsidP="00324067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0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Посещают учреждения и отделы по трудоустройству. Оформление на работу, постоянную и по договору. Изучают документы, необходимые для поступления на работу, их оформление. Деловые бумаги: заявление, анкета, расписка, докладная записка, заявка. Правила их составления.</w:t>
            </w:r>
          </w:p>
        </w:tc>
      </w:tr>
    </w:tbl>
    <w:p w:rsidR="00C3650B" w:rsidRPr="00AC55C8" w:rsidRDefault="00C3650B" w:rsidP="00C3650B">
      <w:pPr>
        <w:pStyle w:val="a3"/>
        <w:spacing w:line="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D04E1" w:rsidRDefault="000D04E1" w:rsidP="00C3650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0B" w:rsidRDefault="00C3650B" w:rsidP="00C3650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</w:t>
      </w:r>
      <w:r w:rsidRPr="00C665BB"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C3650B" w:rsidRPr="00D17E9C" w:rsidRDefault="00C3650B" w:rsidP="00C3650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06C6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1. </w:t>
      </w:r>
      <w:r w:rsidRPr="000C06C6">
        <w:rPr>
          <w:rFonts w:ascii="Times New Roman" w:hAnsi="Times New Roman" w:cs="Times New Roman"/>
          <w:iCs/>
          <w:sz w:val="28"/>
          <w:szCs w:val="28"/>
        </w:rPr>
        <w:t xml:space="preserve">С.Л. Мирский, Б.А. Журавлёва, Л.С. </w:t>
      </w:r>
      <w:proofErr w:type="spellStart"/>
      <w:r w:rsidRPr="000C06C6">
        <w:rPr>
          <w:rFonts w:ascii="Times New Roman" w:hAnsi="Times New Roman" w:cs="Times New Roman"/>
          <w:iCs/>
          <w:sz w:val="28"/>
          <w:szCs w:val="28"/>
        </w:rPr>
        <w:t>Иноземцева</w:t>
      </w:r>
      <w:proofErr w:type="spellEnd"/>
      <w:r w:rsidRPr="000C06C6">
        <w:rPr>
          <w:rFonts w:ascii="Times New Roman" w:hAnsi="Times New Roman" w:cs="Times New Roman"/>
          <w:iCs/>
          <w:sz w:val="28"/>
          <w:szCs w:val="28"/>
        </w:rPr>
        <w:t>, Е.А. Ковалёва, Г.В. Васенков</w:t>
      </w:r>
      <w:r>
        <w:rPr>
          <w:rFonts w:ascii="Times New Roman" w:hAnsi="Times New Roman" w:cs="Times New Roman"/>
          <w:sz w:val="28"/>
          <w:szCs w:val="28"/>
        </w:rPr>
        <w:t xml:space="preserve">. Программы специальных </w:t>
      </w:r>
      <w:r w:rsidRPr="000C06C6">
        <w:rPr>
          <w:rFonts w:ascii="Times New Roman" w:hAnsi="Times New Roman" w:cs="Times New Roman"/>
          <w:sz w:val="28"/>
          <w:szCs w:val="28"/>
        </w:rPr>
        <w:t>(коррекционных</w:t>
      </w:r>
      <w:r w:rsidRPr="00C665BB">
        <w:rPr>
          <w:rFonts w:ascii="Times New Roman" w:hAnsi="Times New Roman" w:cs="Times New Roman"/>
          <w:sz w:val="28"/>
          <w:szCs w:val="28"/>
        </w:rPr>
        <w:t xml:space="preserve">) общеобразовательных учреждений VIII вида: Сборник 1. –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Pr="00C665B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3650B" w:rsidRDefault="00C3650B" w:rsidP="00C3650B">
      <w:pPr>
        <w:spacing w:after="0" w:line="0" w:lineRule="atLeast"/>
        <w:ind w:firstLine="709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2. </w:t>
      </w:r>
      <w:r w:rsidRPr="002D0DCA">
        <w:rPr>
          <w:rFonts w:ascii="Times New Roman" w:hAnsi="Times New Roman" w:cs="Times New Roman"/>
          <w:kern w:val="24"/>
          <w:sz w:val="28"/>
          <w:szCs w:val="28"/>
          <w:lang w:eastAsia="ru-RU"/>
        </w:rPr>
        <w:t>Видеофильмы по предмету (в том числе в цифровой</w:t>
      </w:r>
      <w:r w:rsidRPr="00CC450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2D0DCA">
        <w:rPr>
          <w:rFonts w:ascii="Times New Roman" w:hAnsi="Times New Roman" w:cs="Times New Roman"/>
          <w:kern w:val="24"/>
          <w:sz w:val="28"/>
          <w:szCs w:val="28"/>
          <w:lang w:eastAsia="ru-RU"/>
        </w:rPr>
        <w:t>форме)</w:t>
      </w:r>
    </w:p>
    <w:p w:rsidR="00C3650B" w:rsidRPr="000C06C6" w:rsidRDefault="00C3650B" w:rsidP="00C3650B">
      <w:pPr>
        <w:spacing w:after="0" w:line="0" w:lineRule="atLeast"/>
        <w:ind w:firstLine="709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3. </w:t>
      </w:r>
      <w:r w:rsidRPr="000C06C6">
        <w:rPr>
          <w:rFonts w:ascii="Times New Roman" w:hAnsi="Times New Roman" w:cs="Times New Roman"/>
          <w:sz w:val="28"/>
          <w:szCs w:val="28"/>
        </w:rPr>
        <w:t>Учебные сайты:</w:t>
      </w:r>
    </w:p>
    <w:p w:rsidR="00C3650B" w:rsidRPr="000C06C6" w:rsidRDefault="000D04E1" w:rsidP="00C3650B">
      <w:pPr>
        <w:widowControl w:val="0"/>
        <w:numPr>
          <w:ilvl w:val="0"/>
          <w:numId w:val="6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6"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http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://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pedsovet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org</w:t>
        </w:r>
      </w:hyperlink>
    </w:p>
    <w:p w:rsidR="00C3650B" w:rsidRPr="000C06C6" w:rsidRDefault="000D04E1" w:rsidP="00C3650B">
      <w:pPr>
        <w:widowControl w:val="0"/>
        <w:numPr>
          <w:ilvl w:val="0"/>
          <w:numId w:val="6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7">
        <w:r w:rsidR="00C3650B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www.gramota.ru</w:t>
        </w:r>
      </w:hyperlink>
      <w:r w:rsidR="00C3650B" w:rsidRPr="000C0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8"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http://www.uchportal.ru</w:t>
        </w:r>
      </w:hyperlink>
    </w:p>
    <w:p w:rsidR="00C3650B" w:rsidRPr="000C06C6" w:rsidRDefault="000D04E1" w:rsidP="00C3650B">
      <w:pPr>
        <w:widowControl w:val="0"/>
        <w:numPr>
          <w:ilvl w:val="0"/>
          <w:numId w:val="6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9"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http://pedsovet.su</w:t>
        </w:r>
      </w:hyperlink>
      <w:r w:rsidR="00C3650B" w:rsidRPr="000C0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0"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http://www.openclass.ru/node/25903</w:t>
        </w:r>
      </w:hyperlink>
    </w:p>
    <w:p w:rsidR="00C3650B" w:rsidRPr="000C06C6" w:rsidRDefault="000D04E1" w:rsidP="00C3650B">
      <w:pPr>
        <w:widowControl w:val="0"/>
        <w:numPr>
          <w:ilvl w:val="0"/>
          <w:numId w:val="6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1"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http://www.k-yroky.ru/load/86</w:t>
        </w:r>
      </w:hyperlink>
    </w:p>
    <w:p w:rsidR="00C3650B" w:rsidRPr="000C06C6" w:rsidRDefault="000D04E1" w:rsidP="00C3650B">
      <w:pPr>
        <w:widowControl w:val="0"/>
        <w:numPr>
          <w:ilvl w:val="0"/>
          <w:numId w:val="6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2"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http://www.protema.ru/multimedia/rpconstructor/about-rpconstructor</w:t>
        </w:r>
      </w:hyperlink>
      <w:r w:rsidR="00C3650B" w:rsidRPr="000C0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C3650B" w:rsidRPr="000C06C6" w:rsidRDefault="000D04E1" w:rsidP="00C3650B">
      <w:pPr>
        <w:widowControl w:val="0"/>
        <w:numPr>
          <w:ilvl w:val="0"/>
          <w:numId w:val="6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3">
        <w:r w:rsidR="00C3650B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val="en-US"/>
          </w:rPr>
          <w:t>www</w:t>
        </w:r>
        <w:r w:rsidR="00C3650B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.</w:t>
        </w:r>
        <w:r w:rsidR="00C3650B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val="nl-NL"/>
          </w:rPr>
          <w:t>megabook</w:t>
        </w:r>
        <w:r w:rsidR="00C3650B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.</w:t>
        </w:r>
        <w:r w:rsidR="00C3650B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val="nl-NL"/>
          </w:rPr>
          <w:t>ru</w:t>
        </w:r>
      </w:hyperlink>
    </w:p>
    <w:p w:rsidR="00C3650B" w:rsidRPr="000C06C6" w:rsidRDefault="000D04E1" w:rsidP="00C3650B">
      <w:pPr>
        <w:widowControl w:val="0"/>
        <w:numPr>
          <w:ilvl w:val="0"/>
          <w:numId w:val="6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4">
        <w:r w:rsidR="00C3650B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http://rus.1september.ru/</w:t>
        </w:r>
      </w:hyperlink>
    </w:p>
    <w:p w:rsidR="00C3650B" w:rsidRPr="000C06C6" w:rsidRDefault="000D04E1" w:rsidP="00C3650B">
      <w:pPr>
        <w:widowControl w:val="0"/>
        <w:numPr>
          <w:ilvl w:val="0"/>
          <w:numId w:val="6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5">
        <w:r w:rsidR="00C3650B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val="en-US"/>
          </w:rPr>
          <w:t>http</w:t>
        </w:r>
        <w:r w:rsidR="00C3650B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://</w:t>
        </w:r>
        <w:r w:rsidR="00C3650B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val="en-US"/>
          </w:rPr>
          <w:t>festival</w:t>
        </w:r>
        <w:r w:rsidR="00C3650B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.1</w:t>
        </w:r>
        <w:r w:rsidR="00C3650B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val="en-US"/>
          </w:rPr>
          <w:t>september</w:t>
        </w:r>
        <w:r w:rsidR="00C3650B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.</w:t>
        </w:r>
        <w:r w:rsidR="00C3650B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val="en-US"/>
          </w:rPr>
          <w:t>ru</w:t>
        </w:r>
        <w:r w:rsidR="00C3650B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/</w:t>
        </w:r>
      </w:hyperlink>
    </w:p>
    <w:p w:rsidR="00C3650B" w:rsidRPr="000C06C6" w:rsidRDefault="000D04E1" w:rsidP="00C3650B">
      <w:pPr>
        <w:widowControl w:val="0"/>
        <w:numPr>
          <w:ilvl w:val="0"/>
          <w:numId w:val="6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6">
        <w:r w:rsidR="00C3650B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http://learning-russian.gramota.ru</w:t>
        </w:r>
      </w:hyperlink>
    </w:p>
    <w:p w:rsidR="00C3650B" w:rsidRPr="000C06C6" w:rsidRDefault="000D04E1" w:rsidP="00C3650B">
      <w:pPr>
        <w:widowControl w:val="0"/>
        <w:numPr>
          <w:ilvl w:val="0"/>
          <w:numId w:val="6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7"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http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://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www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bibliogid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C3650B" w:rsidRPr="000C06C6" w:rsidRDefault="000D04E1" w:rsidP="00C3650B">
      <w:pPr>
        <w:widowControl w:val="0"/>
        <w:numPr>
          <w:ilvl w:val="0"/>
          <w:numId w:val="6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8"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http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://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kidsbook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narod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C3650B" w:rsidRPr="000C06C6" w:rsidRDefault="000D04E1" w:rsidP="00C3650B">
      <w:pPr>
        <w:widowControl w:val="0"/>
        <w:numPr>
          <w:ilvl w:val="0"/>
          <w:numId w:val="6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9"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http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://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www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likt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590.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ru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/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project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/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museum</w:t>
        </w:r>
        <w:r w:rsidR="00C3650B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/</w:t>
        </w:r>
      </w:hyperlink>
    </w:p>
    <w:p w:rsidR="00C3650B" w:rsidRPr="000C06C6" w:rsidRDefault="00C3650B" w:rsidP="00C3650B">
      <w:pPr>
        <w:tabs>
          <w:tab w:val="left" w:pos="851"/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C06C6">
        <w:rPr>
          <w:rFonts w:ascii="Times New Roman" w:hAnsi="Times New Roman" w:cs="Times New Roman"/>
          <w:b/>
          <w:color w:val="0D0D0D"/>
          <w:sz w:val="28"/>
          <w:szCs w:val="28"/>
        </w:rPr>
        <w:t>Технические средства обучения</w:t>
      </w:r>
      <w:r w:rsidRPr="000C06C6">
        <w:rPr>
          <w:rFonts w:ascii="Times New Roman" w:hAnsi="Times New Roman" w:cs="Times New Roman"/>
          <w:color w:val="0D0D0D"/>
          <w:sz w:val="28"/>
          <w:szCs w:val="28"/>
        </w:rPr>
        <w:t>:</w:t>
      </w:r>
      <w:r w:rsidRPr="000C06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06C6">
        <w:rPr>
          <w:rFonts w:ascii="Times New Roman" w:hAnsi="Times New Roman" w:cs="Times New Roman"/>
          <w:color w:val="0D0D0D"/>
          <w:sz w:val="28"/>
          <w:szCs w:val="28"/>
        </w:rPr>
        <w:t>классная доска, компьютер.</w:t>
      </w:r>
    </w:p>
    <w:p w:rsidR="00C3650B" w:rsidRPr="000C06C6" w:rsidRDefault="00C3650B" w:rsidP="00C3650B">
      <w:pPr>
        <w:shd w:val="clear" w:color="auto" w:fill="FFFFFF"/>
        <w:tabs>
          <w:tab w:val="left" w:pos="5115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0C06C6">
        <w:rPr>
          <w:rFonts w:ascii="Times New Roman" w:hAnsi="Times New Roman" w:cs="Times New Roman"/>
          <w:b/>
          <w:color w:val="0D0D0D"/>
          <w:sz w:val="28"/>
          <w:szCs w:val="28"/>
          <w:lang w:eastAsia="ru-RU"/>
        </w:rPr>
        <w:t>Оборудование класса</w:t>
      </w:r>
      <w:r w:rsidRPr="000C06C6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:</w:t>
      </w:r>
    </w:p>
    <w:p w:rsidR="00C3650B" w:rsidRPr="000C06C6" w:rsidRDefault="00C3650B" w:rsidP="00C3650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06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ученические столы двухместные   с комплектом стульев, стол учительский с тумбой, шкафы для хранения учебников, дидактических материалов, пособий.</w:t>
      </w:r>
    </w:p>
    <w:p w:rsidR="00C3650B" w:rsidRDefault="00C3650B" w:rsidP="003625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567" w:rsidRDefault="00AE1567" w:rsidP="00AE15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4E1" w:rsidRDefault="000D04E1" w:rsidP="00AE15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4E1" w:rsidRDefault="000D04E1" w:rsidP="00AE15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4E1" w:rsidRDefault="000D04E1" w:rsidP="00AE15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4E1" w:rsidRDefault="000D04E1" w:rsidP="00AE15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4E1" w:rsidRDefault="000D04E1" w:rsidP="00AE15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4E1" w:rsidRDefault="000D04E1" w:rsidP="00AE15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1567" w:rsidRPr="009A00B6" w:rsidRDefault="00AE1567" w:rsidP="00AE15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B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0B6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0B6">
        <w:rPr>
          <w:rFonts w:ascii="Times New Roman" w:hAnsi="Times New Roman" w:cs="Times New Roman"/>
          <w:b/>
          <w:sz w:val="28"/>
          <w:szCs w:val="28"/>
        </w:rPr>
        <w:t>социально-бытовой ориентировке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9 «в» </w:t>
      </w:r>
    </w:p>
    <w:p w:rsidR="00AE1567" w:rsidRPr="002D0DCA" w:rsidRDefault="00AE1567" w:rsidP="00AE15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663"/>
        <w:gridCol w:w="992"/>
        <w:gridCol w:w="5387"/>
        <w:gridCol w:w="1276"/>
      </w:tblGrid>
      <w:tr w:rsidR="00AE1567" w:rsidRPr="00BE373E" w:rsidTr="00324067">
        <w:trPr>
          <w:cantSplit/>
          <w:trHeight w:val="3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Главы, темы уроков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9в</w:t>
            </w:r>
          </w:p>
        </w:tc>
      </w:tr>
      <w:tr w:rsidR="00AE1567" w:rsidRPr="00BE373E" w:rsidTr="00324067">
        <w:trPr>
          <w:cantSplit/>
          <w:trHeight w:val="23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(план)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инструктаж по охране труда на уроках СБО. ОБЖ. 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в криминальных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8A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Повторить закрепленный материал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AE1567" w:rsidRPr="00BE373E" w:rsidTr="00324067">
        <w:trPr>
          <w:cantSplit/>
          <w:trHeight w:val="9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Личная гигиена. 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личной гигиены.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Значение здоровья для жизни и деятельности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017D6C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AE1567" w:rsidRPr="00BE373E" w:rsidTr="00324067">
        <w:trPr>
          <w:trHeight w:val="6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аркотики и токсические вещества.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Виды токсических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F2A">
              <w:rPr>
                <w:rFonts w:ascii="Times New Roman" w:hAnsi="Times New Roman"/>
                <w:sz w:val="28"/>
                <w:szCs w:val="28"/>
              </w:rPr>
              <w:t>Нарисовать рисунок на т</w:t>
            </w:r>
            <w:r>
              <w:rPr>
                <w:rFonts w:ascii="Times New Roman" w:hAnsi="Times New Roman"/>
                <w:sz w:val="28"/>
                <w:szCs w:val="28"/>
              </w:rPr>
              <w:t>ему «Я против токсичных веществ</w:t>
            </w:r>
            <w:r w:rsidRPr="00F41F2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AE1567" w:rsidRPr="00BE373E" w:rsidTr="00324067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sz w:val="28"/>
                <w:szCs w:val="28"/>
              </w:rPr>
              <w:t>Одежда и обувь.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Стиль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Мода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</w:t>
            </w:r>
            <w:r w:rsidRPr="001D56D0">
              <w:rPr>
                <w:rFonts w:ascii="Times New Roman" w:hAnsi="Times New Roman"/>
                <w:sz w:val="28"/>
                <w:szCs w:val="28"/>
              </w:rPr>
              <w:t xml:space="preserve"> иллюстрации по теме «Виды одежды»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при выведении мелких пятен на одежде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Правила выведения мелких пятен на одежде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овторить п</w:t>
            </w: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равила безопасной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химическими веществами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03.10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Правила выбора обуви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Правила выбора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t>Правила сушки обуви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BE3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.10</w:t>
            </w:r>
          </w:p>
        </w:tc>
      </w:tr>
      <w:tr w:rsidR="00AE1567" w:rsidRPr="00BE373E" w:rsidTr="00324067">
        <w:trPr>
          <w:trHeight w:val="5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sz w:val="28"/>
                <w:szCs w:val="28"/>
              </w:rPr>
              <w:t>Семья.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Условия создания семьи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Статус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t>Записать данные о своей семье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Виды обязанностей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Обязанности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t>Составить рассказ о своей семье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</w:tr>
      <w:tr w:rsidR="00AE1567" w:rsidRPr="00BE373E" w:rsidTr="00324067">
        <w:trPr>
          <w:trHeight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Культура поведения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Традиции культуры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оведения в современном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осиновые правила культуры</w:t>
            </w: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обществе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07.11</w:t>
            </w:r>
          </w:p>
        </w:tc>
      </w:tr>
      <w:tr w:rsidR="00AE1567" w:rsidRPr="00BE373E" w:rsidTr="00324067">
        <w:trPr>
          <w:trHeight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Правила приема гостей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Развлечение гостей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Pr="001D56D0">
              <w:rPr>
                <w:rFonts w:ascii="Times New Roman" w:hAnsi="Times New Roman"/>
                <w:sz w:val="28"/>
                <w:szCs w:val="28"/>
              </w:rPr>
              <w:t xml:space="preserve"> правила сервировки стола Правила поведения за столом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</w:tr>
      <w:tr w:rsidR="00AE1567" w:rsidRPr="00BE373E" w:rsidTr="00324067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sz w:val="28"/>
                <w:szCs w:val="28"/>
              </w:rPr>
              <w:t>Жилище.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Интерьер, детали интерьера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Интерьер жилой комнаты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1D56D0" w:rsidRDefault="00AE1567" w:rsidP="0032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t>Нарисовать дом в городе</w:t>
            </w:r>
          </w:p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Жилищный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Сохранение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t>Нарисовать дом в деревне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связи. 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Денежные переводы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Заполнение бланков на денежный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t>Заполнить почтовый адрес на почтовом конверте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05.12</w:t>
            </w:r>
          </w:p>
        </w:tc>
      </w:tr>
      <w:tr w:rsidR="00AE1567" w:rsidRPr="00BE373E" w:rsidTr="00324067">
        <w:trPr>
          <w:trHeight w:val="6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Виды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Телеграф. Почта. Почтовые отправления.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t>Заполнить почтовый адрес на почтовом конверте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Транспорт</w:t>
            </w: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Авиатранспорт и его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Аэропорт, его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lastRenderedPageBreak/>
              <w:t>Нарисовать виды транспортных средств</w:t>
            </w:r>
          </w:p>
          <w:p w:rsidR="00AE1567" w:rsidRPr="00BE373E" w:rsidRDefault="00AE1567" w:rsidP="00324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lastRenderedPageBreak/>
              <w:t>Знать 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вила покупки билета. Нарисовать </w:t>
            </w:r>
            <w:r w:rsidRPr="001D56D0">
              <w:rPr>
                <w:rFonts w:ascii="Times New Roman" w:hAnsi="Times New Roman"/>
                <w:sz w:val="28"/>
                <w:szCs w:val="28"/>
              </w:rPr>
              <w:t>знаки дорожного движения</w:t>
            </w: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Влияние наркотиков на 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Ответственность перед законом за распространение наркотиков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F2A">
              <w:rPr>
                <w:rFonts w:ascii="Times New Roman" w:hAnsi="Times New Roman"/>
                <w:sz w:val="28"/>
                <w:szCs w:val="28"/>
              </w:rPr>
              <w:t xml:space="preserve">Нарисовать рисунок на тему «Я против </w:t>
            </w:r>
            <w:r>
              <w:rPr>
                <w:rFonts w:ascii="Times New Roman" w:hAnsi="Times New Roman"/>
                <w:sz w:val="28"/>
                <w:szCs w:val="28"/>
              </w:rPr>
              <w:t>наркотиков</w:t>
            </w:r>
            <w:r w:rsidRPr="00F41F2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</w:tr>
      <w:tr w:rsidR="00AE1567" w:rsidRPr="00BE373E" w:rsidTr="00324067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sz w:val="28"/>
                <w:szCs w:val="28"/>
              </w:rPr>
              <w:t>ОБЖ.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Влияние курения на 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Влияние алкоголя на 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макет</w:t>
            </w:r>
            <w:r w:rsidRPr="00F41F2A">
              <w:rPr>
                <w:rFonts w:ascii="Times New Roman" w:hAnsi="Times New Roman"/>
                <w:sz w:val="28"/>
                <w:szCs w:val="28"/>
              </w:rPr>
              <w:t xml:space="preserve"> «Я против алкоголя и курения»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</w:t>
            </w:r>
          </w:p>
        </w:tc>
      </w:tr>
      <w:tr w:rsidR="00AE1567" w:rsidRPr="00BE373E" w:rsidTr="00324067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национальных блюд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Блюда украинской кухни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Приготовление борща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t>Изучить санитарно-гигиенические требования к приготовлению пищи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Блюда белорусской кухни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Приготовление жаркого в горшочках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t>Изучить санитарно-гигиенические требования к приготовлению пищи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Кухня народов Средней 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Приготовление плова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t>Правила безопасной работы на кухне</w:t>
            </w: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Кухня народов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Приготовление сибирской шаньги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t>Правила безопасной работы при нарезке овощей</w:t>
            </w: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Диетическое питание и его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Особенности питания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t>Нарисовать рисунок на тему «Здоровое питание»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Меню праздничного стола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Сервировка праздничного стола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t>Знать правила сервировки стола Правила поведения за столом.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домашнего хозяйства.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Бюджет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бюджета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27.02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Основные статьи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Расходы на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бюджета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Учреждения, организации и предприятия. 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Предприятия бытового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услуг, оказываемые службой быта.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предприятия бытового обслуживания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помощь. 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Профилактика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инфекцию. Как я ее вижу.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976008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008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Правила ухода за больным (гигиенические процедуры)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Смена постельного белья больному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6008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Кормление тяжелобольного.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нетрудоспособность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тяжелобольных. Документы.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E462FA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FA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Трудоустройство. 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Учреждения и отделы по трудоустройству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Составление заявления 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Составление заявления на работу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Деловые бумаги, правила их составления.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Правила оформления на работу.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Правила оформления на работу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23.04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 xml:space="preserve">Торговля. 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Ярмарки.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t>Охарактеризовать отделы в продуктовом магазине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</w:tr>
      <w:tr w:rsidR="00AE1567" w:rsidRPr="00BE373E" w:rsidTr="00324067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Виды ярмарок.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Назначение ярмарок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t>Составить рассказ об отделах продовольственного магазина.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</w:tr>
      <w:tr w:rsidR="00AE1567" w:rsidRPr="00BE373E" w:rsidTr="0032406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 xml:space="preserve">Рынок и его назначение. </w:t>
            </w:r>
          </w:p>
          <w:p w:rsidR="00AE1567" w:rsidRPr="00BE373E" w:rsidRDefault="00AE1567" w:rsidP="00324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Виды рынков.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67" w:rsidRDefault="00AE1567" w:rsidP="003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D0">
              <w:rPr>
                <w:rFonts w:ascii="Times New Roman" w:hAnsi="Times New Roman"/>
                <w:sz w:val="28"/>
                <w:szCs w:val="28"/>
              </w:rPr>
              <w:t>Повторить правила поведения на улице</w:t>
            </w:r>
            <w:r>
              <w:rPr>
                <w:rFonts w:ascii="Times New Roman" w:hAnsi="Times New Roman"/>
                <w:sz w:val="28"/>
                <w:szCs w:val="28"/>
              </w:rPr>
              <w:t>, ярмарке.</w:t>
            </w:r>
          </w:p>
          <w:p w:rsidR="00AE1567" w:rsidRPr="00BE373E" w:rsidRDefault="00AE1567" w:rsidP="0032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567" w:rsidRPr="00BE373E" w:rsidRDefault="00AE1567" w:rsidP="00324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BE3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</w:tr>
    </w:tbl>
    <w:p w:rsidR="00C5714C" w:rsidRDefault="00C5714C"/>
    <w:sectPr w:rsidR="00C5714C" w:rsidSect="00362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FDE"/>
    <w:multiLevelType w:val="hybridMultilevel"/>
    <w:tmpl w:val="9176CEEA"/>
    <w:lvl w:ilvl="0" w:tplc="31DA0048">
      <w:numFmt w:val="bullet"/>
      <w:suff w:val="space"/>
      <w:lvlText w:val="-"/>
      <w:lvlJc w:val="left"/>
      <w:pPr>
        <w:ind w:left="709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D4FFA"/>
    <w:multiLevelType w:val="hybridMultilevel"/>
    <w:tmpl w:val="D1EE3332"/>
    <w:lvl w:ilvl="0" w:tplc="3318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34076"/>
    <w:multiLevelType w:val="hybridMultilevel"/>
    <w:tmpl w:val="9FB08C6E"/>
    <w:lvl w:ilvl="0" w:tplc="3D6E02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86B09"/>
    <w:multiLevelType w:val="hybridMultilevel"/>
    <w:tmpl w:val="854E913C"/>
    <w:lvl w:ilvl="0" w:tplc="B8B68D7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B15CE"/>
    <w:multiLevelType w:val="hybridMultilevel"/>
    <w:tmpl w:val="46CA115C"/>
    <w:lvl w:ilvl="0" w:tplc="E758C350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96598A"/>
    <w:multiLevelType w:val="hybridMultilevel"/>
    <w:tmpl w:val="65BEAD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A75CC"/>
    <w:multiLevelType w:val="hybridMultilevel"/>
    <w:tmpl w:val="F94C5E1C"/>
    <w:lvl w:ilvl="0" w:tplc="A5B82C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B2"/>
    <w:rsid w:val="0004688A"/>
    <w:rsid w:val="000D04E1"/>
    <w:rsid w:val="00156EA7"/>
    <w:rsid w:val="001D5126"/>
    <w:rsid w:val="001E215B"/>
    <w:rsid w:val="00204B25"/>
    <w:rsid w:val="002936D3"/>
    <w:rsid w:val="00324067"/>
    <w:rsid w:val="00362506"/>
    <w:rsid w:val="00402322"/>
    <w:rsid w:val="004813BA"/>
    <w:rsid w:val="00596F7B"/>
    <w:rsid w:val="00631CCC"/>
    <w:rsid w:val="0064091B"/>
    <w:rsid w:val="007F0E87"/>
    <w:rsid w:val="00896C60"/>
    <w:rsid w:val="008A3257"/>
    <w:rsid w:val="008E0773"/>
    <w:rsid w:val="009E05A5"/>
    <w:rsid w:val="00A771B2"/>
    <w:rsid w:val="00AE1567"/>
    <w:rsid w:val="00B35E8A"/>
    <w:rsid w:val="00BC61A2"/>
    <w:rsid w:val="00C3650B"/>
    <w:rsid w:val="00C42444"/>
    <w:rsid w:val="00C5714C"/>
    <w:rsid w:val="00C72B65"/>
    <w:rsid w:val="00DD1C0B"/>
    <w:rsid w:val="00E03BA4"/>
    <w:rsid w:val="00E4438D"/>
    <w:rsid w:val="00F45C25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997A"/>
  <w15:chartTrackingRefBased/>
  <w15:docId w15:val="{119120AA-0937-46FB-8240-3C2C6253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0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3650B"/>
    <w:pPr>
      <w:spacing w:after="0" w:line="240" w:lineRule="auto"/>
    </w:pPr>
  </w:style>
  <w:style w:type="paragraph" w:styleId="a5">
    <w:name w:val="Normal (Web)"/>
    <w:basedOn w:val="a"/>
    <w:uiPriority w:val="99"/>
    <w:rsid w:val="00C3650B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locked/>
    <w:rsid w:val="00C3650B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C3650B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 w:cstheme="minorBidi"/>
      <w:spacing w:val="-10"/>
      <w:shd w:val="clear" w:color="auto" w:fill="FFFFFF"/>
    </w:rPr>
  </w:style>
  <w:style w:type="paragraph" w:customStyle="1" w:styleId="2">
    <w:name w:val="Абзац списка2"/>
    <w:basedOn w:val="a"/>
    <w:rsid w:val="00C3650B"/>
    <w:pPr>
      <w:spacing w:after="200" w:line="276" w:lineRule="auto"/>
      <w:ind w:left="720"/>
    </w:pPr>
  </w:style>
  <w:style w:type="paragraph" w:styleId="a7">
    <w:name w:val="List Paragraph"/>
    <w:basedOn w:val="a"/>
    <w:uiPriority w:val="34"/>
    <w:qFormat/>
    <w:rsid w:val="00C3650B"/>
    <w:pPr>
      <w:ind w:left="720"/>
      <w:contextualSpacing/>
    </w:pPr>
  </w:style>
  <w:style w:type="table" w:styleId="a8">
    <w:name w:val="Table Grid"/>
    <w:basedOn w:val="a1"/>
    <w:uiPriority w:val="59"/>
    <w:rsid w:val="00C3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locked/>
    <w:rsid w:val="00C3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hyperlink" Target="http://www.megabook.ru/" TargetMode="External"/><Relationship Id="rId18" Type="http://schemas.openxmlformats.org/officeDocument/2006/relationships/hyperlink" Target="http://kidsbook.narod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ramota.ru/" TargetMode="External"/><Relationship Id="rId12" Type="http://schemas.openxmlformats.org/officeDocument/2006/relationships/hyperlink" Target="http://www.protema.ru/multimedia/rpconstructor/about-rpconstructor" TargetMode="External"/><Relationship Id="rId17" Type="http://schemas.openxmlformats.org/officeDocument/2006/relationships/hyperlink" Target="http://www.bibliogi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ing-russian.gramot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edsovet.org/" TargetMode="External"/><Relationship Id="rId11" Type="http://schemas.openxmlformats.org/officeDocument/2006/relationships/hyperlink" Target="http://www.k-yroky.ru/load/8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openclass.ru/node/25903" TargetMode="External"/><Relationship Id="rId19" Type="http://schemas.openxmlformats.org/officeDocument/2006/relationships/hyperlink" Target="http://www.likt590.ru/project/muse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" TargetMode="External"/><Relationship Id="rId14" Type="http://schemas.openxmlformats.org/officeDocument/2006/relationships/hyperlink" Target="http://rus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2023-09-23T05:32:00Z</dcterms:created>
  <dcterms:modified xsi:type="dcterms:W3CDTF">2023-11-13T04:31:00Z</dcterms:modified>
</cp:coreProperties>
</file>