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>
        <w:rPr>
          <w:rFonts w:ascii="Times New Roman" w:eastAsiaTheme="minorHAnsi" w:hAnsi="Times New Roman"/>
          <w:b/>
          <w:iCs/>
          <w:sz w:val="28"/>
          <w:szCs w:val="28"/>
        </w:rPr>
        <w:t>Муниципальное автономное общеобразовательное учреждение</w:t>
      </w:r>
    </w:p>
    <w:p w:rsidR="00AB7F53" w:rsidRP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>
        <w:rPr>
          <w:rFonts w:ascii="Times New Roman" w:eastAsiaTheme="minorHAnsi" w:hAnsi="Times New Roman"/>
          <w:b/>
          <w:iCs/>
          <w:sz w:val="28"/>
          <w:szCs w:val="28"/>
        </w:rPr>
        <w:t>«Средняя общеобразовательная школа №12»</w:t>
      </w:r>
    </w:p>
    <w:p w:rsidR="00AB7F53" w:rsidRP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>
        <w:rPr>
          <w:rFonts w:ascii="Times New Roman" w:eastAsiaTheme="minorHAnsi" w:hAnsi="Times New Roman"/>
          <w:b/>
          <w:iCs/>
          <w:sz w:val="28"/>
          <w:szCs w:val="28"/>
        </w:rPr>
        <w:t>Технологическая карта урока русского языка</w:t>
      </w:r>
      <w:r w:rsidR="003A7E7C">
        <w:rPr>
          <w:rFonts w:ascii="Times New Roman" w:eastAsiaTheme="minorHAnsi" w:hAnsi="Times New Roman"/>
          <w:b/>
          <w:iCs/>
          <w:sz w:val="28"/>
          <w:szCs w:val="28"/>
        </w:rPr>
        <w:t xml:space="preserve"> во 2 классе</w:t>
      </w: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  <w:r>
        <w:rPr>
          <w:rFonts w:ascii="Times New Roman" w:eastAsiaTheme="minorHAnsi" w:hAnsi="Times New Roman"/>
          <w:b/>
          <w:iCs/>
          <w:sz w:val="28"/>
          <w:szCs w:val="28"/>
        </w:rPr>
        <w:t>«Состав слова: систематизация знаний»</w:t>
      </w: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Theme="minorHAnsi" w:hAnsi="Times New Roman"/>
          <w:b/>
          <w:iCs/>
          <w:sz w:val="28"/>
          <w:szCs w:val="28"/>
        </w:rPr>
      </w:pP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Автор: Лаврова Надежда Николаевна, </w:t>
      </w: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Theme="minorHAnsi" w:hAnsi="Times New Roman"/>
          <w:b/>
          <w:iCs/>
          <w:sz w:val="28"/>
          <w:szCs w:val="28"/>
        </w:rPr>
      </w:pPr>
      <w:r>
        <w:rPr>
          <w:rFonts w:ascii="Times New Roman" w:eastAsiaTheme="minorHAnsi" w:hAnsi="Times New Roman"/>
          <w:b/>
          <w:iCs/>
          <w:sz w:val="28"/>
          <w:szCs w:val="28"/>
        </w:rPr>
        <w:t>учитель начальных классов</w:t>
      </w: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AB7F53" w:rsidRDefault="00AB7F53" w:rsidP="00AB7F53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AB7F53" w:rsidRPr="006629BC" w:rsidRDefault="00AB7F53" w:rsidP="006629BC">
      <w:pPr>
        <w:pStyle w:val="30"/>
        <w:shd w:val="clear" w:color="auto" w:fill="auto"/>
        <w:spacing w:before="100" w:beforeAutospacing="1" w:after="100" w:afterAutospacing="1" w:line="360" w:lineRule="auto"/>
        <w:ind w:left="142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9B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E2DFC" w:rsidRDefault="007E2DFC" w:rsidP="00AB7F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Разбор слова по составу или анализ внутренней структуры слова является одним из самых сложных видов работы на уроках русского языка. Умение анализировать состав слова значительно облегчает </w:t>
      </w:r>
      <w:r w:rsidRPr="007E2DFC">
        <w:rPr>
          <w:rFonts w:ascii="Times New Roman" w:hAnsi="Times New Roman"/>
          <w:color w:val="000000"/>
          <w:sz w:val="28"/>
          <w:szCs w:val="28"/>
        </w:rPr>
        <w:t>усв</w:t>
      </w:r>
      <w:r>
        <w:rPr>
          <w:rFonts w:ascii="Times New Roman" w:hAnsi="Times New Roman"/>
          <w:color w:val="000000"/>
          <w:sz w:val="28"/>
          <w:szCs w:val="28"/>
        </w:rPr>
        <w:t xml:space="preserve">оение орфографических </w:t>
      </w:r>
      <w:r w:rsidRPr="007E2DFC">
        <w:rPr>
          <w:rFonts w:ascii="Times New Roman" w:hAnsi="Times New Roman"/>
          <w:color w:val="000000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учащимися</w:t>
      </w:r>
      <w:r w:rsidRPr="007E2D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E7C" w:rsidRPr="003A7E7C">
        <w:rPr>
          <w:rFonts w:ascii="Times New Roman" w:hAnsi="Times New Roman"/>
          <w:color w:val="000000"/>
          <w:sz w:val="28"/>
          <w:szCs w:val="28"/>
        </w:rPr>
        <w:t>Правильный морфемный анализ предупреждает бол</w:t>
      </w:r>
      <w:r>
        <w:rPr>
          <w:rFonts w:ascii="Times New Roman" w:hAnsi="Times New Roman"/>
          <w:color w:val="000000"/>
          <w:sz w:val="28"/>
          <w:szCs w:val="28"/>
        </w:rPr>
        <w:t>ьшинство орфографических ошибок.</w:t>
      </w:r>
      <w:r w:rsidR="003A7E7C" w:rsidRPr="003A7E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Анализируя морфемный состав слова, учащиеся овладевают одним из способов раскрытия лексического значения слова, </w:t>
      </w:r>
      <w:r w:rsidR="00B6660F">
        <w:rPr>
          <w:rFonts w:ascii="Times New Roman" w:hAnsi="Times New Roman"/>
          <w:color w:val="000000"/>
          <w:sz w:val="28"/>
          <w:szCs w:val="28"/>
        </w:rPr>
        <w:t>пополняют свой словарный запас.</w:t>
      </w:r>
    </w:p>
    <w:p w:rsidR="00B6660F" w:rsidRDefault="00AB7F53" w:rsidP="00AB7F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8547BA">
        <w:rPr>
          <w:rFonts w:ascii="Times New Roman" w:eastAsia="SimSun" w:hAnsi="Times New Roman"/>
          <w:b/>
          <w:i/>
          <w:sz w:val="28"/>
          <w:szCs w:val="28"/>
        </w:rPr>
        <w:t xml:space="preserve">Цель </w:t>
      </w:r>
      <w:r w:rsidR="00B6660F" w:rsidRPr="008547BA">
        <w:rPr>
          <w:rFonts w:ascii="Times New Roman" w:eastAsia="SimSun" w:hAnsi="Times New Roman"/>
          <w:b/>
          <w:i/>
          <w:sz w:val="28"/>
          <w:szCs w:val="28"/>
        </w:rPr>
        <w:t>урока</w:t>
      </w:r>
      <w:r w:rsidRPr="008547BA">
        <w:rPr>
          <w:rFonts w:ascii="Times New Roman" w:eastAsia="SimSun" w:hAnsi="Times New Roman"/>
          <w:b/>
          <w:i/>
          <w:sz w:val="28"/>
          <w:szCs w:val="28"/>
        </w:rPr>
        <w:t>:</w:t>
      </w:r>
      <w:r w:rsidRPr="00AB7F53">
        <w:rPr>
          <w:rFonts w:ascii="Times New Roman" w:eastAsia="SimSun" w:hAnsi="Times New Roman"/>
          <w:sz w:val="28"/>
          <w:szCs w:val="28"/>
        </w:rPr>
        <w:t xml:space="preserve"> </w:t>
      </w:r>
      <w:r w:rsidR="00B6660F">
        <w:rPr>
          <w:rFonts w:ascii="Times New Roman" w:eastAsia="SimSun" w:hAnsi="Times New Roman"/>
          <w:sz w:val="28"/>
          <w:szCs w:val="28"/>
        </w:rPr>
        <w:t>обобщить и систематизировать</w:t>
      </w:r>
      <w:r w:rsidRPr="00AB7F53">
        <w:rPr>
          <w:rFonts w:ascii="Times New Roman" w:eastAsia="SimSun" w:hAnsi="Times New Roman"/>
          <w:sz w:val="28"/>
          <w:szCs w:val="28"/>
        </w:rPr>
        <w:t xml:space="preserve"> </w:t>
      </w:r>
      <w:r w:rsidR="008547BA">
        <w:rPr>
          <w:rFonts w:ascii="Times New Roman" w:eastAsia="SimSun" w:hAnsi="Times New Roman"/>
          <w:sz w:val="28"/>
          <w:szCs w:val="28"/>
        </w:rPr>
        <w:t>знания учащихся о составе слова и способах деятельности (местонахождение в слове, способ определения морфемы, значение морфемы).</w:t>
      </w:r>
    </w:p>
    <w:p w:rsidR="008547BA" w:rsidRDefault="00AB7F53" w:rsidP="00AB7F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8547BA">
        <w:rPr>
          <w:rFonts w:ascii="Times New Roman" w:eastAsia="SimSun" w:hAnsi="Times New Roman"/>
          <w:b/>
          <w:i/>
          <w:sz w:val="28"/>
          <w:szCs w:val="28"/>
        </w:rPr>
        <w:t>Задачи</w:t>
      </w:r>
      <w:r w:rsidR="008547BA">
        <w:rPr>
          <w:rFonts w:ascii="Times New Roman" w:eastAsia="SimSun" w:hAnsi="Times New Roman"/>
          <w:b/>
          <w:i/>
          <w:sz w:val="28"/>
          <w:szCs w:val="28"/>
        </w:rPr>
        <w:t xml:space="preserve"> урока</w:t>
      </w:r>
      <w:r w:rsidRPr="00AB7F53">
        <w:rPr>
          <w:rFonts w:ascii="Times New Roman" w:eastAsia="SimSun" w:hAnsi="Times New Roman"/>
          <w:sz w:val="28"/>
          <w:szCs w:val="28"/>
        </w:rPr>
        <w:t xml:space="preserve">: </w:t>
      </w:r>
    </w:p>
    <w:p w:rsidR="008547BA" w:rsidRDefault="008547BA" w:rsidP="00AB7F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 </w:t>
      </w:r>
      <w:r w:rsidR="00AB7F53" w:rsidRPr="00FD74AC">
        <w:rPr>
          <w:rFonts w:ascii="Times New Roman" w:eastAsia="SimSun" w:hAnsi="Times New Roman"/>
          <w:i/>
          <w:sz w:val="28"/>
          <w:szCs w:val="28"/>
        </w:rPr>
        <w:t>Об</w:t>
      </w:r>
      <w:r w:rsidR="00FD74AC" w:rsidRPr="00FD74AC">
        <w:rPr>
          <w:rFonts w:ascii="Times New Roman" w:eastAsia="SimSun" w:hAnsi="Times New Roman"/>
          <w:i/>
          <w:sz w:val="28"/>
          <w:szCs w:val="28"/>
        </w:rPr>
        <w:t>разовательная</w:t>
      </w:r>
      <w:r w:rsidR="00AB7F53" w:rsidRPr="00FD74AC">
        <w:rPr>
          <w:rFonts w:ascii="Times New Roman" w:eastAsia="SimSun" w:hAnsi="Times New Roman"/>
          <w:i/>
          <w:sz w:val="28"/>
          <w:szCs w:val="28"/>
        </w:rPr>
        <w:t>:</w:t>
      </w:r>
      <w:r w:rsidR="00AB7F53" w:rsidRPr="00AB7F5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совершенствовать умение осознанно выполнять разбор</w:t>
      </w:r>
      <w:r w:rsidRPr="008547BA">
        <w:rPr>
          <w:rFonts w:ascii="Times New Roman" w:eastAsia="SimSun" w:hAnsi="Times New Roman"/>
          <w:sz w:val="28"/>
          <w:szCs w:val="28"/>
        </w:rPr>
        <w:t xml:space="preserve"> с</w:t>
      </w:r>
      <w:r>
        <w:rPr>
          <w:rFonts w:ascii="Times New Roman" w:eastAsia="SimSun" w:hAnsi="Times New Roman"/>
          <w:sz w:val="28"/>
          <w:szCs w:val="28"/>
        </w:rPr>
        <w:t xml:space="preserve">лов по </w:t>
      </w:r>
      <w:r w:rsidRPr="008547BA">
        <w:rPr>
          <w:rFonts w:ascii="Times New Roman" w:eastAsia="SimSun" w:hAnsi="Times New Roman"/>
          <w:sz w:val="28"/>
          <w:szCs w:val="28"/>
        </w:rPr>
        <w:t>составу;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8547BA">
        <w:rPr>
          <w:rFonts w:ascii="Times New Roman" w:eastAsia="SimSun" w:hAnsi="Times New Roman"/>
          <w:sz w:val="28"/>
          <w:szCs w:val="28"/>
        </w:rPr>
        <w:t>упражнять</w:t>
      </w:r>
      <w:r>
        <w:rPr>
          <w:rFonts w:ascii="Times New Roman" w:eastAsia="SimSun" w:hAnsi="Times New Roman"/>
          <w:sz w:val="28"/>
          <w:szCs w:val="28"/>
        </w:rPr>
        <w:t xml:space="preserve"> в </w:t>
      </w:r>
      <w:r w:rsidR="00FD74AC" w:rsidRPr="008547BA">
        <w:rPr>
          <w:rFonts w:ascii="Times New Roman" w:eastAsia="SimSun" w:hAnsi="Times New Roman"/>
          <w:sz w:val="28"/>
          <w:szCs w:val="28"/>
        </w:rPr>
        <w:t>решении орфографических задач на основе</w:t>
      </w:r>
      <w:r w:rsidRPr="008547BA">
        <w:rPr>
          <w:rFonts w:ascii="Times New Roman" w:eastAsia="SimSun" w:hAnsi="Times New Roman"/>
          <w:sz w:val="28"/>
          <w:szCs w:val="28"/>
        </w:rPr>
        <w:t xml:space="preserve"> определения </w:t>
      </w:r>
      <w:r w:rsidR="00FD74AC">
        <w:rPr>
          <w:rFonts w:ascii="Times New Roman" w:eastAsia="SimSun" w:hAnsi="Times New Roman"/>
          <w:sz w:val="28"/>
          <w:szCs w:val="28"/>
        </w:rPr>
        <w:t>состава</w:t>
      </w:r>
      <w:r w:rsidRPr="008547BA">
        <w:rPr>
          <w:rFonts w:ascii="Times New Roman" w:eastAsia="SimSun" w:hAnsi="Times New Roman"/>
          <w:sz w:val="28"/>
          <w:szCs w:val="28"/>
        </w:rPr>
        <w:t xml:space="preserve"> слова</w:t>
      </w:r>
      <w:r w:rsidR="00FD74AC">
        <w:rPr>
          <w:rFonts w:ascii="Times New Roman" w:eastAsia="SimSun" w:hAnsi="Times New Roman"/>
          <w:sz w:val="28"/>
          <w:szCs w:val="28"/>
        </w:rPr>
        <w:t>.</w:t>
      </w:r>
    </w:p>
    <w:p w:rsidR="00FD74AC" w:rsidRPr="00FD74AC" w:rsidRDefault="008547BA" w:rsidP="00FD74A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 </w:t>
      </w:r>
      <w:r w:rsidR="00FD74AC" w:rsidRPr="00FD74AC">
        <w:rPr>
          <w:rFonts w:ascii="Times New Roman" w:eastAsia="SimSun" w:hAnsi="Times New Roman"/>
          <w:i/>
          <w:sz w:val="28"/>
          <w:szCs w:val="28"/>
        </w:rPr>
        <w:t>Развивающая:</w:t>
      </w:r>
      <w:r w:rsidR="00FD74AC">
        <w:rPr>
          <w:rFonts w:ascii="Times New Roman" w:eastAsia="SimSun" w:hAnsi="Times New Roman"/>
          <w:sz w:val="28"/>
          <w:szCs w:val="28"/>
        </w:rPr>
        <w:t xml:space="preserve"> р</w:t>
      </w:r>
      <w:r w:rsidR="00FD74AC" w:rsidRPr="00FD74AC">
        <w:rPr>
          <w:rFonts w:ascii="Times New Roman" w:eastAsia="SimSun" w:hAnsi="Times New Roman"/>
          <w:sz w:val="28"/>
          <w:szCs w:val="28"/>
        </w:rPr>
        <w:t>азвивать орфо</w:t>
      </w:r>
      <w:r w:rsidR="00FD74AC">
        <w:rPr>
          <w:rFonts w:ascii="Times New Roman" w:eastAsia="SimSun" w:hAnsi="Times New Roman"/>
          <w:sz w:val="28"/>
          <w:szCs w:val="28"/>
        </w:rPr>
        <w:t xml:space="preserve">графическую зоркость учащихся, </w:t>
      </w:r>
      <w:r w:rsidR="00FD74AC" w:rsidRPr="00FD74AC">
        <w:rPr>
          <w:rFonts w:ascii="Times New Roman" w:eastAsia="SimSun" w:hAnsi="Times New Roman"/>
          <w:sz w:val="28"/>
          <w:szCs w:val="28"/>
        </w:rPr>
        <w:t xml:space="preserve">правильность их </w:t>
      </w:r>
      <w:r w:rsidR="00FD74AC">
        <w:rPr>
          <w:rFonts w:ascii="Times New Roman" w:eastAsia="SimSun" w:hAnsi="Times New Roman"/>
          <w:sz w:val="28"/>
          <w:szCs w:val="28"/>
        </w:rPr>
        <w:t xml:space="preserve">устной и </w:t>
      </w:r>
      <w:r w:rsidR="00FD74AC" w:rsidRPr="00FD74AC">
        <w:rPr>
          <w:rFonts w:ascii="Times New Roman" w:eastAsia="SimSun" w:hAnsi="Times New Roman"/>
          <w:sz w:val="28"/>
          <w:szCs w:val="28"/>
        </w:rPr>
        <w:t>письменной речи; способствовать формированию адекватной самооценки младших школьников.</w:t>
      </w:r>
    </w:p>
    <w:p w:rsidR="00FD74AC" w:rsidRDefault="00FD74AC" w:rsidP="00FD74A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 </w:t>
      </w:r>
      <w:r w:rsidR="00AB7F53" w:rsidRPr="00FD74AC">
        <w:rPr>
          <w:rFonts w:ascii="Times New Roman" w:eastAsia="SimSun" w:hAnsi="Times New Roman"/>
          <w:i/>
          <w:sz w:val="28"/>
          <w:szCs w:val="28"/>
        </w:rPr>
        <w:t>Воспитательная:</w:t>
      </w:r>
      <w:r w:rsidR="00AB7F53" w:rsidRPr="00AB7F5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в</w:t>
      </w:r>
      <w:r w:rsidRPr="00FD74AC">
        <w:rPr>
          <w:rFonts w:ascii="Times New Roman" w:eastAsia="SimSun" w:hAnsi="Times New Roman"/>
          <w:sz w:val="28"/>
          <w:szCs w:val="28"/>
        </w:rPr>
        <w:t>оспитывать культуру речи школьников и доброжелательное отношение друг к другу при работе в паре.</w:t>
      </w:r>
    </w:p>
    <w:p w:rsidR="00AB7F53" w:rsidRPr="00FD74AC" w:rsidRDefault="00AB7F53" w:rsidP="00AB7F53">
      <w:pPr>
        <w:pStyle w:val="30"/>
        <w:shd w:val="clear" w:color="auto" w:fill="auto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74AC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Планируемые результаты:</w:t>
      </w:r>
    </w:p>
    <w:p w:rsidR="00FD74AC" w:rsidRPr="00FD74AC" w:rsidRDefault="00FD74AC" w:rsidP="00FD74AC">
      <w:pPr>
        <w:pStyle w:val="30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D74AC">
        <w:rPr>
          <w:rFonts w:ascii="Times New Roman" w:hAnsi="Times New Roman" w:cs="Times New Roman"/>
          <w:i/>
          <w:color w:val="000000"/>
          <w:sz w:val="28"/>
          <w:szCs w:val="28"/>
        </w:rPr>
        <w:t>Личностные:</w:t>
      </w:r>
      <w:r w:rsidRPr="00FD7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познавательный интерес к изучению русского языка; </w:t>
      </w:r>
      <w:r w:rsidRPr="00FD74AC">
        <w:rPr>
          <w:rFonts w:ascii="Times New Roman" w:hAnsi="Times New Roman" w:cs="Times New Roman"/>
          <w:color w:val="000000"/>
          <w:sz w:val="28"/>
          <w:szCs w:val="28"/>
        </w:rPr>
        <w:t>уметь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самооценку на основе критериев</w:t>
      </w:r>
      <w:r w:rsidRPr="00FD74AC">
        <w:rPr>
          <w:rFonts w:ascii="Times New Roman" w:hAnsi="Times New Roman" w:cs="Times New Roman"/>
          <w:color w:val="000000"/>
          <w:sz w:val="28"/>
          <w:szCs w:val="28"/>
        </w:rPr>
        <w:t xml:space="preserve"> успешности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Pr="00FD74AC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деятельности.</w:t>
      </w:r>
    </w:p>
    <w:p w:rsidR="00057E45" w:rsidRDefault="00FD74AC" w:rsidP="00FD74AC">
      <w:pPr>
        <w:pStyle w:val="30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74AC">
        <w:rPr>
          <w:rFonts w:ascii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 w:rsidRPr="00FD74A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FD7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4AC" w:rsidRPr="00FD74AC" w:rsidRDefault="00057E45" w:rsidP="00FD74AC">
      <w:pPr>
        <w:pStyle w:val="30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Регулятивные УУД: </w:t>
      </w:r>
      <w:r w:rsidR="00FD74AC" w:rsidRPr="00FD74AC">
        <w:rPr>
          <w:rFonts w:ascii="Times New Roman" w:hAnsi="Times New Roman" w:cs="Times New Roman"/>
          <w:color w:val="000000"/>
          <w:sz w:val="28"/>
          <w:szCs w:val="28"/>
        </w:rPr>
        <w:t xml:space="preserve"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</w:t>
      </w:r>
      <w:r w:rsidRPr="00FD74AC">
        <w:rPr>
          <w:rFonts w:ascii="Times New Roman" w:hAnsi="Times New Roman" w:cs="Times New Roman"/>
          <w:color w:val="000000"/>
          <w:sz w:val="28"/>
          <w:szCs w:val="28"/>
        </w:rPr>
        <w:t>плану; оценивать</w:t>
      </w:r>
      <w:r w:rsidR="00FD74AC" w:rsidRPr="00FD74AC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 выполнения действия на уровне адекватной ретроспективной </w:t>
      </w:r>
      <w:r w:rsidRPr="00FD74AC">
        <w:rPr>
          <w:rFonts w:ascii="Times New Roman" w:hAnsi="Times New Roman" w:cs="Times New Roman"/>
          <w:color w:val="000000"/>
          <w:sz w:val="28"/>
          <w:szCs w:val="28"/>
        </w:rPr>
        <w:t>оценки; планировать</w:t>
      </w:r>
      <w:r w:rsidR="00FD74AC" w:rsidRPr="00FD74AC">
        <w:rPr>
          <w:rFonts w:ascii="Times New Roman" w:hAnsi="Times New Roman" w:cs="Times New Roman"/>
          <w:color w:val="000000"/>
          <w:sz w:val="28"/>
          <w:szCs w:val="28"/>
        </w:rPr>
        <w:t xml:space="preserve">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</w:t>
      </w:r>
      <w:r>
        <w:rPr>
          <w:rFonts w:ascii="Times New Roman" w:hAnsi="Times New Roman" w:cs="Times New Roman"/>
          <w:color w:val="000000"/>
          <w:sz w:val="28"/>
          <w:szCs w:val="28"/>
        </w:rPr>
        <w:t>ысказывать своё предположение.</w:t>
      </w:r>
    </w:p>
    <w:p w:rsidR="00FD74AC" w:rsidRPr="00FD74AC" w:rsidRDefault="00057E45" w:rsidP="00FD74AC">
      <w:pPr>
        <w:pStyle w:val="30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Коммуникативные УУД: у</w:t>
      </w:r>
      <w:r w:rsidR="00FD74AC" w:rsidRPr="00FD74AC">
        <w:rPr>
          <w:rFonts w:ascii="Times New Roman" w:hAnsi="Times New Roman" w:cs="Times New Roman"/>
          <w:color w:val="000000"/>
          <w:sz w:val="28"/>
          <w:szCs w:val="28"/>
        </w:rPr>
        <w:t xml:space="preserve">меть оформлять свои мысли в устной форме; слушать и понимать речь других; совместно договариваться о правилах поведения и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уроке, в школе и следовать им.</w:t>
      </w:r>
      <w:r w:rsidR="00FD74AC" w:rsidRPr="00FD7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4AC" w:rsidRDefault="00057E45" w:rsidP="00FD74AC">
      <w:pPr>
        <w:pStyle w:val="30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Познавательные УУД: у</w:t>
      </w:r>
      <w:r w:rsidR="00FD74AC" w:rsidRPr="00FD74AC">
        <w:rPr>
          <w:rFonts w:ascii="Times New Roman" w:hAnsi="Times New Roman" w:cs="Times New Roman"/>
          <w:color w:val="000000"/>
          <w:sz w:val="28"/>
          <w:szCs w:val="28"/>
        </w:rPr>
        <w:t xml:space="preserve">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источники информации, свой жизненный опыт.</w:t>
      </w:r>
      <w:r w:rsidR="00FD74AC" w:rsidRPr="00FD7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4AC" w:rsidRPr="00FD74AC" w:rsidRDefault="00FD74AC" w:rsidP="00FD74AC">
      <w:pPr>
        <w:pStyle w:val="30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57E45">
        <w:rPr>
          <w:rFonts w:ascii="Times New Roman" w:hAnsi="Times New Roman" w:cs="Times New Roman"/>
          <w:i/>
          <w:color w:val="000000"/>
          <w:sz w:val="28"/>
          <w:szCs w:val="28"/>
        </w:rPr>
        <w:t>Предметные</w:t>
      </w:r>
      <w:r w:rsidR="00057E45">
        <w:rPr>
          <w:rFonts w:ascii="Times New Roman" w:hAnsi="Times New Roman" w:cs="Times New Roman"/>
          <w:color w:val="000000"/>
          <w:sz w:val="28"/>
          <w:szCs w:val="28"/>
        </w:rPr>
        <w:t>: уметь различать части слова; выделять в словах с однозначно выделяемыми морфемами корень, приставку, суффикс окончание; различать формообразование и формоизменение; подбирать родственные (однокоренные) слова и формы слов с целью проверки изученных орфограмм в корне слова.</w:t>
      </w:r>
    </w:p>
    <w:p w:rsidR="00AB7F53" w:rsidRPr="00AB7F53" w:rsidRDefault="00AB7F53" w:rsidP="00AB7F53">
      <w:pPr>
        <w:pStyle w:val="30"/>
        <w:shd w:val="clear" w:color="auto" w:fill="auto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7F53">
        <w:rPr>
          <w:rFonts w:ascii="Times New Roman" w:hAnsi="Times New Roman" w:cs="Times New Roman"/>
          <w:color w:val="000000"/>
          <w:sz w:val="28"/>
          <w:szCs w:val="28"/>
        </w:rPr>
        <w:t>Применяемая(</w:t>
      </w:r>
      <w:proofErr w:type="spellStart"/>
      <w:r w:rsidRPr="00AB7F53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AB7F53">
        <w:rPr>
          <w:rFonts w:ascii="Times New Roman" w:hAnsi="Times New Roman" w:cs="Times New Roman"/>
          <w:color w:val="000000"/>
          <w:sz w:val="28"/>
          <w:szCs w:val="28"/>
        </w:rPr>
        <w:t xml:space="preserve">) технология(и): </w:t>
      </w:r>
      <w:r w:rsidR="0024243A">
        <w:rPr>
          <w:rFonts w:ascii="Times New Roman" w:hAnsi="Times New Roman" w:cs="Times New Roman"/>
          <w:color w:val="000000"/>
          <w:sz w:val="28"/>
          <w:szCs w:val="28"/>
        </w:rPr>
        <w:t>технология личностно-ориентированного обучения</w:t>
      </w:r>
      <w:r w:rsidRPr="00AB7F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4864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в сотрудничестве, игровые методы, </w:t>
      </w:r>
      <w:r w:rsidRPr="00AB7F53">
        <w:rPr>
          <w:rFonts w:ascii="Times New Roman" w:hAnsi="Times New Roman" w:cs="Times New Roman"/>
          <w:color w:val="000000"/>
          <w:sz w:val="28"/>
          <w:szCs w:val="28"/>
        </w:rPr>
        <w:t>информационно-</w:t>
      </w:r>
      <w:r w:rsidR="0024243A">
        <w:rPr>
          <w:rFonts w:ascii="Times New Roman" w:hAnsi="Times New Roman" w:cs="Times New Roman"/>
          <w:color w:val="000000"/>
          <w:sz w:val="28"/>
          <w:szCs w:val="28"/>
        </w:rPr>
        <w:t>коммуникационные технологии</w:t>
      </w:r>
      <w:r w:rsidR="003C4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243A" w:rsidRDefault="00AB7F53" w:rsidP="00AB7F53">
      <w:pPr>
        <w:pStyle w:val="30"/>
        <w:shd w:val="clear" w:color="auto" w:fill="auto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7F5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понятия: </w:t>
      </w:r>
      <w:r w:rsidR="0024243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4243A" w:rsidRPr="0024243A">
        <w:rPr>
          <w:rFonts w:ascii="Times New Roman" w:hAnsi="Times New Roman" w:cs="Times New Roman"/>
          <w:color w:val="000000"/>
          <w:sz w:val="28"/>
          <w:szCs w:val="28"/>
        </w:rPr>
        <w:t>орень, окончан</w:t>
      </w:r>
      <w:r w:rsidR="0024243A">
        <w:rPr>
          <w:rFonts w:ascii="Times New Roman" w:hAnsi="Times New Roman" w:cs="Times New Roman"/>
          <w:color w:val="000000"/>
          <w:sz w:val="28"/>
          <w:szCs w:val="28"/>
        </w:rPr>
        <w:t>ие, приставка, суффикс;</w:t>
      </w:r>
      <w:r w:rsidR="0024243A" w:rsidRPr="0024243A">
        <w:rPr>
          <w:rFonts w:ascii="Times New Roman" w:hAnsi="Times New Roman" w:cs="Times New Roman"/>
          <w:color w:val="000000"/>
          <w:sz w:val="28"/>
          <w:szCs w:val="28"/>
        </w:rPr>
        <w:t xml:space="preserve"> однокоренные слова</w:t>
      </w:r>
      <w:r w:rsidR="003C4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7F53" w:rsidRPr="00AB7F53" w:rsidRDefault="00AB7F53" w:rsidP="00AB7F53">
      <w:pPr>
        <w:pStyle w:val="30"/>
        <w:shd w:val="clear" w:color="auto" w:fill="auto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7F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Межпредметные</w:t>
      </w:r>
      <w:proofErr w:type="spellEnd"/>
      <w:r w:rsidRPr="00AB7F53">
        <w:rPr>
          <w:rFonts w:ascii="Times New Roman" w:hAnsi="Times New Roman" w:cs="Times New Roman"/>
          <w:color w:val="000000"/>
          <w:sz w:val="28"/>
          <w:szCs w:val="28"/>
        </w:rPr>
        <w:t xml:space="preserve"> связи: </w:t>
      </w:r>
      <w:r w:rsidR="0024243A">
        <w:rPr>
          <w:rFonts w:ascii="Times New Roman" w:hAnsi="Times New Roman" w:cs="Times New Roman"/>
          <w:color w:val="000000"/>
          <w:sz w:val="28"/>
          <w:szCs w:val="28"/>
        </w:rPr>
        <w:t>окружающий мир,</w:t>
      </w:r>
      <w:r w:rsidRPr="00AB7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864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литературное чтение, </w:t>
      </w:r>
      <w:r w:rsidRPr="00AB7F53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культура, </w:t>
      </w:r>
    </w:p>
    <w:p w:rsidR="00EF1E08" w:rsidRDefault="00EF1E08" w:rsidP="00AB7F53">
      <w:pPr>
        <w:pStyle w:val="30"/>
        <w:shd w:val="clear" w:color="auto" w:fill="auto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F1E08">
        <w:rPr>
          <w:rFonts w:ascii="Times New Roman" w:hAnsi="Times New Roman" w:cs="Times New Roman"/>
          <w:color w:val="000000"/>
          <w:sz w:val="28"/>
          <w:szCs w:val="28"/>
        </w:rPr>
        <w:t xml:space="preserve">ормы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методы организации деятельности: </w:t>
      </w:r>
    </w:p>
    <w:p w:rsidR="00AB7F53" w:rsidRDefault="00EF1E08" w:rsidP="00AB7F53">
      <w:pPr>
        <w:pStyle w:val="30"/>
        <w:shd w:val="clear" w:color="auto" w:fill="auto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формы: фронтальная, коллективная, работа в парах, индивидуальная;</w:t>
      </w:r>
    </w:p>
    <w:p w:rsidR="00EF1E08" w:rsidRDefault="00EF1E08" w:rsidP="00AB7F53">
      <w:pPr>
        <w:pStyle w:val="30"/>
        <w:shd w:val="clear" w:color="auto" w:fill="auto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методы: словесные, наглядные (демонстрация), практические (наблюдение, объяснительно-иллюстративные, репродуктивные), игровые</w:t>
      </w:r>
      <w:r w:rsidR="00BD4F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4FFF" w:rsidRPr="00BD4FFF">
        <w:rPr>
          <w:rFonts w:ascii="Times New Roman" w:hAnsi="Times New Roman" w:cs="Times New Roman"/>
          <w:color w:val="000000"/>
          <w:sz w:val="28"/>
          <w:szCs w:val="28"/>
        </w:rPr>
        <w:t>стимулирования и мотивации учебно-познавательной деятельности</w:t>
      </w:r>
      <w:r w:rsidR="00BD4F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4FFF" w:rsidRPr="00BD4FFF">
        <w:rPr>
          <w:rFonts w:ascii="Times New Roman" w:hAnsi="Times New Roman" w:cs="Times New Roman"/>
          <w:color w:val="000000"/>
          <w:sz w:val="28"/>
          <w:szCs w:val="28"/>
        </w:rPr>
        <w:t>письменного контроля и самоконтроля</w:t>
      </w:r>
      <w:r w:rsidR="00BD4F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29BC" w:rsidRPr="006629BC" w:rsidRDefault="006629BC" w:rsidP="00AB7F53">
      <w:pPr>
        <w:pStyle w:val="30"/>
        <w:shd w:val="clear" w:color="auto" w:fill="auto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629BC">
        <w:rPr>
          <w:rFonts w:ascii="Times New Roman" w:hAnsi="Times New Roman" w:cs="Times New Roman"/>
          <w:color w:val="000000"/>
          <w:sz w:val="28"/>
          <w:szCs w:val="28"/>
        </w:rPr>
        <w:t>Сведения о практической реализации в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 урок был проведен во 2 классе 20 ноября 2023 года.</w:t>
      </w:r>
    </w:p>
    <w:p w:rsidR="006629BC" w:rsidRDefault="006629BC" w:rsidP="006629BC">
      <w:pPr>
        <w:pStyle w:val="30"/>
        <w:shd w:val="clear" w:color="auto" w:fill="auto"/>
        <w:spacing w:before="100" w:beforeAutospacing="1" w:after="100" w:afterAutospacing="1" w:line="360" w:lineRule="auto"/>
        <w:ind w:left="111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9BC" w:rsidRDefault="006629BC" w:rsidP="006629BC">
      <w:pPr>
        <w:pStyle w:val="30"/>
        <w:shd w:val="clear" w:color="auto" w:fill="auto"/>
        <w:spacing w:before="100" w:beforeAutospacing="1" w:after="100" w:afterAutospacing="1" w:line="360" w:lineRule="auto"/>
        <w:ind w:left="111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9BC" w:rsidRDefault="006629BC" w:rsidP="006629BC">
      <w:pPr>
        <w:pStyle w:val="30"/>
        <w:shd w:val="clear" w:color="auto" w:fill="auto"/>
        <w:spacing w:before="100" w:beforeAutospacing="1" w:after="100" w:afterAutospacing="1" w:line="360" w:lineRule="auto"/>
        <w:ind w:left="111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9BC" w:rsidRDefault="006629BC" w:rsidP="006629BC">
      <w:pPr>
        <w:pStyle w:val="30"/>
        <w:shd w:val="clear" w:color="auto" w:fill="auto"/>
        <w:spacing w:before="100" w:beforeAutospacing="1" w:after="100" w:afterAutospacing="1" w:line="360" w:lineRule="auto"/>
        <w:ind w:left="111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9BC" w:rsidRDefault="006629BC" w:rsidP="006629BC">
      <w:pPr>
        <w:pStyle w:val="30"/>
        <w:shd w:val="clear" w:color="auto" w:fill="auto"/>
        <w:spacing w:before="100" w:beforeAutospacing="1" w:after="100" w:afterAutospacing="1" w:line="360" w:lineRule="auto"/>
        <w:ind w:left="111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9BC" w:rsidRDefault="006629BC" w:rsidP="006629BC">
      <w:pPr>
        <w:pStyle w:val="30"/>
        <w:shd w:val="clear" w:color="auto" w:fill="auto"/>
        <w:spacing w:before="100" w:beforeAutospacing="1" w:after="100" w:afterAutospacing="1" w:line="360" w:lineRule="auto"/>
        <w:ind w:left="111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9BC" w:rsidRDefault="006629BC" w:rsidP="006629BC">
      <w:pPr>
        <w:pStyle w:val="30"/>
        <w:shd w:val="clear" w:color="auto" w:fill="auto"/>
        <w:spacing w:before="100" w:beforeAutospacing="1" w:after="100" w:afterAutospacing="1" w:line="360" w:lineRule="auto"/>
        <w:ind w:left="111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9BC" w:rsidRDefault="006629BC" w:rsidP="006629BC">
      <w:pPr>
        <w:pStyle w:val="30"/>
        <w:shd w:val="clear" w:color="auto" w:fill="auto"/>
        <w:spacing w:before="100" w:beforeAutospacing="1" w:after="100" w:afterAutospacing="1" w:line="360" w:lineRule="auto"/>
        <w:ind w:left="111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9BC" w:rsidRDefault="006629BC" w:rsidP="006629BC">
      <w:pPr>
        <w:pStyle w:val="30"/>
        <w:shd w:val="clear" w:color="auto" w:fill="auto"/>
        <w:spacing w:before="100" w:beforeAutospacing="1" w:after="100" w:afterAutospacing="1" w:line="360" w:lineRule="auto"/>
        <w:ind w:left="111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9BC" w:rsidRDefault="006629BC" w:rsidP="006629BC">
      <w:pPr>
        <w:pStyle w:val="30"/>
        <w:shd w:val="clear" w:color="auto" w:fill="auto"/>
        <w:spacing w:before="100" w:beforeAutospacing="1" w:after="100" w:afterAutospacing="1" w:line="360" w:lineRule="auto"/>
        <w:ind w:left="111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F53" w:rsidRDefault="006629BC" w:rsidP="006629BC">
      <w:pPr>
        <w:pStyle w:val="30"/>
        <w:shd w:val="clear" w:color="auto" w:fill="auto"/>
        <w:spacing w:before="100" w:beforeAutospacing="1" w:after="100" w:afterAutospacing="1" w:line="360" w:lineRule="auto"/>
        <w:ind w:left="111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9B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урока</w:t>
      </w:r>
    </w:p>
    <w:tbl>
      <w:tblPr>
        <w:tblStyle w:val="1"/>
        <w:tblW w:w="16667" w:type="dxa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835"/>
        <w:gridCol w:w="1622"/>
        <w:gridCol w:w="1539"/>
        <w:gridCol w:w="1664"/>
        <w:gridCol w:w="1895"/>
        <w:gridCol w:w="1601"/>
        <w:gridCol w:w="1488"/>
        <w:gridCol w:w="1559"/>
        <w:gridCol w:w="1646"/>
      </w:tblGrid>
      <w:tr w:rsidR="00EE4842" w:rsidTr="00EE4842">
        <w:trPr>
          <w:jc w:val="center"/>
        </w:trPr>
        <w:tc>
          <w:tcPr>
            <w:tcW w:w="1818" w:type="dxa"/>
            <w:vMerge w:val="restart"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1835" w:type="dxa"/>
            <w:vMerge w:val="restart"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Образовательная задача </w:t>
            </w:r>
          </w:p>
          <w:p w:rsidR="006629B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этапам урока</w:t>
            </w:r>
            <w:r w:rsidR="006629BC">
              <w:rPr>
                <w:rFonts w:ascii="Times New Roman" w:hAnsi="Times New Roman"/>
              </w:rPr>
              <w:t>)</w:t>
            </w:r>
          </w:p>
        </w:tc>
        <w:tc>
          <w:tcPr>
            <w:tcW w:w="1622" w:type="dxa"/>
            <w:vMerge w:val="restart"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работы, формы, методы, приемы </w:t>
            </w:r>
          </w:p>
          <w:p w:rsidR="006629B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этапам урока</w:t>
            </w:r>
            <w:r w:rsidR="006629BC">
              <w:rPr>
                <w:rFonts w:ascii="Times New Roman" w:hAnsi="Times New Roman"/>
              </w:rPr>
              <w:t>)</w:t>
            </w:r>
          </w:p>
        </w:tc>
        <w:tc>
          <w:tcPr>
            <w:tcW w:w="6699" w:type="dxa"/>
            <w:gridSpan w:val="4"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педагогического взаимодействия </w:t>
            </w:r>
          </w:p>
          <w:p w:rsidR="006629B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этапам урока</w:t>
            </w:r>
            <w:r w:rsidR="006629BC">
              <w:rPr>
                <w:rFonts w:ascii="Times New Roman" w:hAnsi="Times New Roman"/>
              </w:rPr>
              <w:t>)</w:t>
            </w:r>
          </w:p>
        </w:tc>
        <w:tc>
          <w:tcPr>
            <w:tcW w:w="1488" w:type="dxa"/>
            <w:vMerge w:val="restart"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деятельности, направленные на формирование функциональной гра</w:t>
            </w:r>
            <w:r w:rsidR="007778CC">
              <w:rPr>
                <w:rFonts w:ascii="Times New Roman" w:hAnsi="Times New Roman"/>
              </w:rPr>
              <w:t>мотности по этапам урока</w:t>
            </w:r>
          </w:p>
        </w:tc>
        <w:tc>
          <w:tcPr>
            <w:tcW w:w="1559" w:type="dxa"/>
            <w:vMerge w:val="restart"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Прогнозируемый результат</w:t>
            </w:r>
          </w:p>
          <w:p w:rsidR="006629B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 этапам урока</w:t>
            </w:r>
            <w:r w:rsidR="006629BC">
              <w:rPr>
                <w:rFonts w:ascii="Times New Roman" w:hAnsi="Times New Roman"/>
              </w:rPr>
              <w:t>)</w:t>
            </w:r>
          </w:p>
        </w:tc>
        <w:tc>
          <w:tcPr>
            <w:tcW w:w="1646" w:type="dxa"/>
            <w:vMerge w:val="restart"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воспитательного ко</w:t>
            </w:r>
            <w:r w:rsidR="007778CC">
              <w:rPr>
                <w:rFonts w:ascii="Times New Roman" w:hAnsi="Times New Roman"/>
              </w:rPr>
              <w:t>мпонента по этапам урока</w:t>
            </w:r>
          </w:p>
        </w:tc>
      </w:tr>
      <w:tr w:rsidR="00EE4842" w:rsidTr="00EE4842">
        <w:trPr>
          <w:jc w:val="center"/>
        </w:trPr>
        <w:tc>
          <w:tcPr>
            <w:tcW w:w="1818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vMerge w:val="restart"/>
          </w:tcPr>
          <w:p w:rsidR="006629B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учителя</w:t>
            </w:r>
          </w:p>
          <w:p w:rsidR="006629BC" w:rsidRDefault="006629BC" w:rsidP="007778CC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60" w:type="dxa"/>
            <w:gridSpan w:val="3"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1488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4842" w:rsidTr="00EE4842">
        <w:trPr>
          <w:jc w:val="center"/>
        </w:trPr>
        <w:tc>
          <w:tcPr>
            <w:tcW w:w="1818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2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9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познавательная</w:t>
            </w:r>
          </w:p>
        </w:tc>
        <w:tc>
          <w:tcPr>
            <w:tcW w:w="1895" w:type="dxa"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коммуникативная</w:t>
            </w:r>
          </w:p>
        </w:tc>
        <w:tc>
          <w:tcPr>
            <w:tcW w:w="1601" w:type="dxa"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регулятивная</w:t>
            </w:r>
          </w:p>
        </w:tc>
        <w:tc>
          <w:tcPr>
            <w:tcW w:w="1488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6" w:type="dxa"/>
            <w:vMerge/>
          </w:tcPr>
          <w:p w:rsidR="006629B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4842" w:rsidTr="00EE4842">
        <w:trPr>
          <w:jc w:val="center"/>
        </w:trPr>
        <w:tc>
          <w:tcPr>
            <w:tcW w:w="1818" w:type="dxa"/>
          </w:tcPr>
          <w:p w:rsidR="006629BC" w:rsidRDefault="006629BC" w:rsidP="001D1DAC">
            <w:pPr>
              <w:pStyle w:val="a3"/>
              <w:shd w:val="clear" w:color="auto" w:fill="FFFFFF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I.</w:t>
            </w:r>
          </w:p>
          <w:p w:rsidR="006629BC" w:rsidRDefault="006629BC" w:rsidP="001D1DAC">
            <w:pPr>
              <w:pStyle w:val="a3"/>
              <w:shd w:val="clear" w:color="auto" w:fill="FFFFFF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Организационный момент</w:t>
            </w:r>
          </w:p>
          <w:p w:rsidR="006629BC" w:rsidRDefault="006629BC" w:rsidP="00812EA1">
            <w:pPr>
              <w:tabs>
                <w:tab w:val="left" w:pos="720"/>
                <w:tab w:val="left" w:pos="900"/>
              </w:tabs>
              <w:spacing w:after="0" w:line="240" w:lineRule="auto"/>
              <w:ind w:right="-13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</w:tcPr>
          <w:p w:rsidR="006629BC" w:rsidRPr="007778C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8CC">
              <w:rPr>
                <w:rFonts w:ascii="Times New Roman" w:hAnsi="Times New Roman"/>
              </w:rPr>
              <w:t>Включение учащихся</w:t>
            </w:r>
            <w:r>
              <w:rPr>
                <w:rFonts w:ascii="Times New Roman" w:hAnsi="Times New Roman"/>
              </w:rPr>
              <w:t xml:space="preserve"> в деятельность на личностно-значимом уровне</w:t>
            </w:r>
          </w:p>
        </w:tc>
        <w:tc>
          <w:tcPr>
            <w:tcW w:w="1622" w:type="dxa"/>
          </w:tcPr>
          <w:p w:rsidR="006629B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</w:t>
            </w:r>
          </w:p>
          <w:p w:rsidR="007778CC" w:rsidRPr="007778C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Словесные </w:t>
            </w:r>
          </w:p>
        </w:tc>
        <w:tc>
          <w:tcPr>
            <w:tcW w:w="1539" w:type="dxa"/>
          </w:tcPr>
          <w:p w:rsidR="006629B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Создает благоприятную атмосферу, настраивает на работу.</w:t>
            </w:r>
          </w:p>
          <w:p w:rsidR="007778C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предлагает учащимся закрыть глаза. Читает стихотворение</w:t>
            </w:r>
          </w:p>
          <w:p w:rsidR="007778C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«Доброе утро!» - птицы запели</w:t>
            </w:r>
            <w:r w:rsidR="00812EA1">
              <w:rPr>
                <w:rFonts w:ascii="Times New Roman" w:hAnsi="Times New Roman"/>
              </w:rPr>
              <w:t>. Добрые люди встали с постели. Прячется вся темнота по углам, солнце взошло и идет по делам.</w:t>
            </w:r>
          </w:p>
          <w:p w:rsidR="00812EA1" w:rsidRDefault="00812EA1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Дается установка: дети – лучи </w:t>
            </w:r>
            <w:r>
              <w:rPr>
                <w:rFonts w:ascii="Times New Roman" w:hAnsi="Times New Roman"/>
              </w:rPr>
              <w:lastRenderedPageBreak/>
              <w:t>солнца, открывают ладони и тянутся вверх, открывают глаза и дарят улыбки друг другу.</w:t>
            </w:r>
          </w:p>
          <w:p w:rsidR="00812EA1" w:rsidRDefault="00812EA1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78CC" w:rsidRPr="007778C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6629BC" w:rsidRPr="007778C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:rsidR="006629BC" w:rsidRPr="007778CC" w:rsidRDefault="007778C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учебного сотрудничества</w:t>
            </w:r>
          </w:p>
        </w:tc>
        <w:tc>
          <w:tcPr>
            <w:tcW w:w="1601" w:type="dxa"/>
          </w:tcPr>
          <w:p w:rsidR="006629BC" w:rsidRPr="007778CC" w:rsidRDefault="00812EA1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представляют себя лучами солнца, раскрывают ладони, тянут руки вверх, открывают глаза, улыбаются друг другу</w:t>
            </w:r>
          </w:p>
        </w:tc>
        <w:tc>
          <w:tcPr>
            <w:tcW w:w="1488" w:type="dxa"/>
          </w:tcPr>
          <w:p w:rsidR="006629BC" w:rsidRPr="007778C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629BC" w:rsidRPr="007778CC" w:rsidRDefault="006629BC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6629BC" w:rsidRPr="007778CC" w:rsidRDefault="00376DD6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«Улыбка другу»</w:t>
            </w:r>
          </w:p>
        </w:tc>
      </w:tr>
      <w:tr w:rsidR="00BB1D0E" w:rsidTr="00EE4842">
        <w:trPr>
          <w:jc w:val="center"/>
        </w:trPr>
        <w:tc>
          <w:tcPr>
            <w:tcW w:w="1818" w:type="dxa"/>
          </w:tcPr>
          <w:p w:rsidR="006629BC" w:rsidRDefault="00812EA1" w:rsidP="001D1DAC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  <w:lang w:val="en-US"/>
              </w:rPr>
              <w:lastRenderedPageBreak/>
              <w:t>II.</w:t>
            </w: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  <w:p w:rsidR="00812EA1" w:rsidRPr="00812EA1" w:rsidRDefault="00812EA1" w:rsidP="001D1DAC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Актуализация знаний</w:t>
            </w:r>
          </w:p>
        </w:tc>
        <w:tc>
          <w:tcPr>
            <w:tcW w:w="1835" w:type="dxa"/>
          </w:tcPr>
          <w:p w:rsidR="006629BC" w:rsidRPr="00812EA1" w:rsidRDefault="00812EA1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2EA1">
              <w:rPr>
                <w:rFonts w:ascii="Times New Roman" w:hAnsi="Times New Roman"/>
              </w:rPr>
              <w:t>Повторение изученного материала и выявление затруднений в индивидуальной деятельности каждого ученика</w:t>
            </w:r>
          </w:p>
        </w:tc>
        <w:tc>
          <w:tcPr>
            <w:tcW w:w="1622" w:type="dxa"/>
          </w:tcPr>
          <w:p w:rsidR="006629BC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Фронтальная, индивидуальная</w:t>
            </w:r>
          </w:p>
          <w:p w:rsidR="00A56692" w:rsidRPr="00812EA1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Словесные, наглядные, </w:t>
            </w:r>
            <w:r w:rsidRPr="00A56692">
              <w:rPr>
                <w:rFonts w:ascii="Times New Roman" w:hAnsi="Times New Roman"/>
              </w:rPr>
              <w:t>практические</w:t>
            </w:r>
            <w:r>
              <w:rPr>
                <w:rFonts w:ascii="Times New Roman" w:hAnsi="Times New Roman"/>
              </w:rPr>
              <w:t xml:space="preserve">, </w:t>
            </w:r>
            <w:r w:rsidRPr="00A56692">
              <w:rPr>
                <w:rFonts w:ascii="Times New Roman" w:hAnsi="Times New Roman"/>
              </w:rPr>
              <w:t>стимулирования и мотивации учебно-познавательной деятельности</w:t>
            </w:r>
            <w:r w:rsidR="00881D38">
              <w:rPr>
                <w:rFonts w:ascii="Times New Roman" w:hAnsi="Times New Roman"/>
              </w:rPr>
              <w:t xml:space="preserve">, </w:t>
            </w:r>
            <w:r w:rsidR="00881D38" w:rsidRPr="00881D38">
              <w:rPr>
                <w:rFonts w:ascii="Times New Roman" w:hAnsi="Times New Roman"/>
              </w:rPr>
              <w:t>письменного контроля и самоконтроля</w:t>
            </w:r>
          </w:p>
        </w:tc>
        <w:tc>
          <w:tcPr>
            <w:tcW w:w="1539" w:type="dxa"/>
          </w:tcPr>
          <w:p w:rsidR="006629BC" w:rsidRDefault="00812EA1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доске изображено дерево, в корне которого написано слово «САД». На ветвях и листьях с двух сторон расположены приставки, суффиксы, окончания. </w:t>
            </w:r>
          </w:p>
          <w:p w:rsidR="00812EA1" w:rsidRDefault="00812EA1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читает стихотворение: </w:t>
            </w:r>
          </w:p>
          <w:p w:rsidR="00812EA1" w:rsidRDefault="00812EA1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Как-то много лет назад</w:t>
            </w:r>
          </w:p>
          <w:p w:rsidR="00812EA1" w:rsidRDefault="00812EA1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Посадили странный сад.</w:t>
            </w:r>
          </w:p>
          <w:p w:rsidR="00812EA1" w:rsidRDefault="00812EA1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был </w:t>
            </w:r>
            <w:r w:rsidRPr="00A56692">
              <w:rPr>
                <w:rFonts w:ascii="Times New Roman" w:hAnsi="Times New Roman"/>
                <w:i/>
                <w:u w:val="single"/>
              </w:rPr>
              <w:t>сад</w:t>
            </w:r>
            <w:r>
              <w:rPr>
                <w:rFonts w:ascii="Times New Roman" w:hAnsi="Times New Roman"/>
              </w:rPr>
              <w:t xml:space="preserve"> фруктовым – </w:t>
            </w:r>
          </w:p>
          <w:p w:rsidR="00812EA1" w:rsidRDefault="00812EA1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Был </w:t>
            </w:r>
            <w:r w:rsidR="00A56692">
              <w:rPr>
                <w:rFonts w:ascii="Times New Roman" w:hAnsi="Times New Roman"/>
              </w:rPr>
              <w:t>он только слово</w:t>
            </w:r>
            <w:r>
              <w:rPr>
                <w:rFonts w:ascii="Times New Roman" w:hAnsi="Times New Roman"/>
              </w:rPr>
              <w:t>м.</w:t>
            </w:r>
          </w:p>
          <w:p w:rsidR="00812EA1" w:rsidRDefault="00812EA1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слово</w:t>
            </w:r>
            <w:r w:rsidR="00A56692">
              <w:rPr>
                <w:rFonts w:ascii="Times New Roman" w:hAnsi="Times New Roman"/>
              </w:rPr>
              <w:t xml:space="preserve"> – слово-корень, разрастаться стало вскоре</w:t>
            </w:r>
          </w:p>
          <w:p w:rsidR="00A56692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 плоды нам принесло – </w:t>
            </w:r>
          </w:p>
          <w:p w:rsidR="00A56692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Стало много новых слов.</w:t>
            </w:r>
          </w:p>
          <w:p w:rsidR="00A56692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Вот из </w:t>
            </w:r>
            <w:r w:rsidRPr="00A56692">
              <w:rPr>
                <w:rFonts w:ascii="Times New Roman" w:hAnsi="Times New Roman"/>
                <w:i/>
                <w:u w:val="single"/>
              </w:rPr>
              <w:t xml:space="preserve">сада </w:t>
            </w:r>
            <w:r>
              <w:rPr>
                <w:rFonts w:ascii="Times New Roman" w:hAnsi="Times New Roman"/>
              </w:rPr>
              <w:t xml:space="preserve">вам </w:t>
            </w:r>
            <w:r w:rsidRPr="00A56692">
              <w:rPr>
                <w:rFonts w:ascii="Times New Roman" w:hAnsi="Times New Roman"/>
                <w:i/>
                <w:u w:val="single"/>
              </w:rPr>
              <w:t>рассада</w:t>
            </w:r>
            <w:r>
              <w:rPr>
                <w:rFonts w:ascii="Times New Roman" w:hAnsi="Times New Roman"/>
              </w:rPr>
              <w:t>.</w:t>
            </w:r>
          </w:p>
          <w:p w:rsidR="00A56692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Вот еще </w:t>
            </w:r>
            <w:r w:rsidRPr="00A56692">
              <w:rPr>
                <w:rFonts w:ascii="Times New Roman" w:hAnsi="Times New Roman"/>
                <w:i/>
                <w:u w:val="single"/>
              </w:rPr>
              <w:t>посадки</w:t>
            </w:r>
            <w:r>
              <w:rPr>
                <w:rFonts w:ascii="Times New Roman" w:hAnsi="Times New Roman"/>
              </w:rPr>
              <w:t xml:space="preserve"> рядом.</w:t>
            </w:r>
          </w:p>
          <w:p w:rsidR="00A56692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вот </w:t>
            </w:r>
            <w:r w:rsidRPr="00A56692">
              <w:rPr>
                <w:rFonts w:ascii="Times New Roman" w:hAnsi="Times New Roman"/>
                <w:i/>
                <w:u w:val="single"/>
              </w:rPr>
              <w:t>садовод</w:t>
            </w:r>
            <w:r>
              <w:rPr>
                <w:rFonts w:ascii="Times New Roman" w:hAnsi="Times New Roman"/>
              </w:rPr>
              <w:t>.</w:t>
            </w:r>
          </w:p>
          <w:p w:rsidR="00A56692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ним </w:t>
            </w:r>
            <w:r w:rsidRPr="00A56692">
              <w:rPr>
                <w:rFonts w:ascii="Times New Roman" w:hAnsi="Times New Roman"/>
                <w:i/>
                <w:u w:val="single"/>
              </w:rPr>
              <w:t>садовник</w:t>
            </w:r>
            <w:r>
              <w:rPr>
                <w:rFonts w:ascii="Times New Roman" w:hAnsi="Times New Roman"/>
              </w:rPr>
              <w:t xml:space="preserve"> идет.</w:t>
            </w:r>
          </w:p>
          <w:p w:rsidR="00A56692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Очень интересно гулять в </w:t>
            </w:r>
            <w:r w:rsidRPr="00A56692">
              <w:rPr>
                <w:rFonts w:ascii="Times New Roman" w:hAnsi="Times New Roman"/>
                <w:i/>
                <w:u w:val="single"/>
              </w:rPr>
              <w:t>саду</w:t>
            </w:r>
            <w:r>
              <w:rPr>
                <w:rFonts w:ascii="Times New Roman" w:hAnsi="Times New Roman"/>
              </w:rPr>
              <w:t xml:space="preserve"> словесном.</w:t>
            </w:r>
          </w:p>
          <w:p w:rsidR="00881D38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6E8">
              <w:rPr>
                <w:rFonts w:ascii="Times New Roman" w:hAnsi="Times New Roman"/>
                <w:b/>
              </w:rPr>
              <w:t>Задание:</w:t>
            </w:r>
            <w:r>
              <w:rPr>
                <w:rFonts w:ascii="Times New Roman" w:hAnsi="Times New Roman"/>
              </w:rPr>
              <w:t xml:space="preserve"> назовите однокоренные слова и формы слова (составляют слова из частей на доске</w:t>
            </w:r>
            <w:r w:rsidR="00376DD6">
              <w:rPr>
                <w:rFonts w:ascii="Times New Roman" w:hAnsi="Times New Roman"/>
              </w:rPr>
              <w:t>, записывают в тетради, выделяя части слова</w:t>
            </w:r>
            <w:r>
              <w:rPr>
                <w:rFonts w:ascii="Times New Roman" w:hAnsi="Times New Roman"/>
              </w:rPr>
              <w:t>)</w:t>
            </w:r>
            <w:r w:rsidR="00376DD6">
              <w:rPr>
                <w:rFonts w:ascii="Times New Roman" w:hAnsi="Times New Roman"/>
              </w:rPr>
              <w:t xml:space="preserve">. </w:t>
            </w:r>
          </w:p>
          <w:p w:rsidR="00A56692" w:rsidRDefault="00881D38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Перед записью слов проводит</w:t>
            </w:r>
            <w:r>
              <w:t xml:space="preserve"> </w:t>
            </w:r>
            <w:r w:rsidRPr="00881D38">
              <w:rPr>
                <w:rFonts w:ascii="Times New Roman" w:hAnsi="Times New Roman"/>
              </w:rPr>
              <w:t xml:space="preserve">пальчиковую («Пальчики здороваются», «Замочек») </w:t>
            </w:r>
            <w:r>
              <w:rPr>
                <w:rFonts w:ascii="Times New Roman" w:hAnsi="Times New Roman"/>
              </w:rPr>
              <w:t>Учитель</w:t>
            </w:r>
            <w:r w:rsidR="00376DD6" w:rsidRPr="00376DD6">
              <w:rPr>
                <w:rFonts w:ascii="Times New Roman" w:hAnsi="Times New Roman"/>
                <w:u w:val="single"/>
              </w:rPr>
              <w:t xml:space="preserve"> повт</w:t>
            </w:r>
            <w:r w:rsidR="00E91655">
              <w:rPr>
                <w:rFonts w:ascii="Times New Roman" w:hAnsi="Times New Roman"/>
                <w:u w:val="single"/>
              </w:rPr>
              <w:t>оряет инструкцию для детей с ООП</w:t>
            </w:r>
            <w:r w:rsidR="00376DD6" w:rsidRPr="00376DD6">
              <w:rPr>
                <w:rFonts w:ascii="Times New Roman" w:hAnsi="Times New Roman"/>
                <w:u w:val="single"/>
              </w:rPr>
              <w:t xml:space="preserve">, </w:t>
            </w:r>
            <w:r w:rsidR="00376DD6" w:rsidRPr="00376DD6">
              <w:rPr>
                <w:rFonts w:ascii="Times New Roman" w:hAnsi="Times New Roman"/>
                <w:u w:val="single"/>
              </w:rPr>
              <w:lastRenderedPageBreak/>
              <w:t>проверяет правильность понимания выполняемого задания.</w:t>
            </w:r>
          </w:p>
          <w:p w:rsidR="00A606E8" w:rsidRDefault="00A606E8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6E8">
              <w:rPr>
                <w:rFonts w:ascii="Times New Roman" w:hAnsi="Times New Roman"/>
                <w:b/>
              </w:rPr>
              <w:t>Задание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докажите, что слова сад, из сада, в саду являются формой одного слова (с опорой на вопросы карточки-помощницы (прил. 1), сделайте вывод об окончании.</w:t>
            </w:r>
          </w:p>
          <w:p w:rsidR="00A606E8" w:rsidRDefault="00A606E8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6E8">
              <w:rPr>
                <w:rFonts w:ascii="Times New Roman" w:hAnsi="Times New Roman"/>
                <w:b/>
              </w:rPr>
              <w:t>Задание: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докажите, что окончание служит для связи слов в предложении.</w:t>
            </w:r>
          </w:p>
          <w:p w:rsidR="00A606E8" w:rsidRDefault="00A606E8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доске карточки: воздух, кружатся, в, снежинки, белый </w:t>
            </w:r>
          </w:p>
          <w:p w:rsidR="00A606E8" w:rsidRDefault="00A606E8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каких слов изменилось окончание?</w:t>
            </w:r>
          </w:p>
          <w:p w:rsidR="00A606E8" w:rsidRDefault="00A606E8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записью предложения в тетрадь</w:t>
            </w:r>
            <w:r w:rsidR="00881D38">
              <w:rPr>
                <w:rFonts w:ascii="Times New Roman" w:hAnsi="Times New Roman"/>
              </w:rPr>
              <w:t xml:space="preserve"> </w:t>
            </w:r>
            <w:r w:rsidR="00881D38">
              <w:rPr>
                <w:rFonts w:ascii="Times New Roman" w:hAnsi="Times New Roman"/>
              </w:rPr>
              <w:lastRenderedPageBreak/>
              <w:t xml:space="preserve">проводит зрительную гимнастику (тренажеры для глаз) </w:t>
            </w:r>
          </w:p>
          <w:p w:rsidR="00BB1D0E" w:rsidRDefault="00BB1D0E" w:rsidP="00BB1D0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Учитель</w:t>
            </w:r>
            <w:r w:rsidRPr="00376DD6">
              <w:rPr>
                <w:rFonts w:ascii="Times New Roman" w:hAnsi="Times New Roman"/>
                <w:u w:val="single"/>
              </w:rPr>
              <w:t xml:space="preserve"> повт</w:t>
            </w:r>
            <w:r w:rsidR="00E91655">
              <w:rPr>
                <w:rFonts w:ascii="Times New Roman" w:hAnsi="Times New Roman"/>
                <w:u w:val="single"/>
              </w:rPr>
              <w:t>оряет инструкцию для детей с ООП</w:t>
            </w:r>
            <w:r w:rsidRPr="00376DD6">
              <w:rPr>
                <w:rFonts w:ascii="Times New Roman" w:hAnsi="Times New Roman"/>
                <w:u w:val="single"/>
              </w:rPr>
              <w:t>, проверяет правильность понимания выполняемого задания.</w:t>
            </w:r>
          </w:p>
          <w:p w:rsidR="00881D38" w:rsidRDefault="00881D38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606E8" w:rsidRPr="00A606E8" w:rsidRDefault="00881D38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минутка «Игра на внимание»</w:t>
            </w:r>
          </w:p>
          <w:p w:rsidR="00A56692" w:rsidRPr="00812EA1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6629BC" w:rsidRPr="00812EA1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Анализируют схемы слов, выделяют части слова, составляют слова с опорой на схем</w:t>
            </w:r>
            <w:r w:rsidR="00376DD6">
              <w:rPr>
                <w:rFonts w:ascii="Times New Roman" w:hAnsi="Times New Roman"/>
              </w:rPr>
              <w:t>у, используют карточку-помощницу</w:t>
            </w:r>
            <w:r>
              <w:rPr>
                <w:rFonts w:ascii="Times New Roman" w:hAnsi="Times New Roman"/>
              </w:rPr>
              <w:t xml:space="preserve"> (прил.1)</w:t>
            </w:r>
            <w:r w:rsidR="00A606E8">
              <w:rPr>
                <w:rFonts w:ascii="Times New Roman" w:hAnsi="Times New Roman"/>
              </w:rPr>
              <w:t>, делают выводы о значении частей слова, составляют предложения</w:t>
            </w:r>
          </w:p>
        </w:tc>
        <w:tc>
          <w:tcPr>
            <w:tcW w:w="1895" w:type="dxa"/>
          </w:tcPr>
          <w:p w:rsidR="006629BC" w:rsidRPr="00812EA1" w:rsidRDefault="00A56692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свои мысли, учатся аргументировать свой ответ, учитывают мнения друг друга</w:t>
            </w:r>
            <w:r w:rsidR="00376DD6">
              <w:rPr>
                <w:rFonts w:ascii="Times New Roman" w:hAnsi="Times New Roman"/>
              </w:rPr>
              <w:t>, обращаются за помощью к учителю и одноклассникам</w:t>
            </w:r>
          </w:p>
        </w:tc>
        <w:tc>
          <w:tcPr>
            <w:tcW w:w="1601" w:type="dxa"/>
          </w:tcPr>
          <w:p w:rsidR="006629BC" w:rsidRPr="00812EA1" w:rsidRDefault="00831F3A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пробное учебное действие (составляют слова</w:t>
            </w:r>
            <w:r w:rsidR="00881D38">
              <w:rPr>
                <w:rFonts w:ascii="Times New Roman" w:hAnsi="Times New Roman"/>
              </w:rPr>
              <w:t>, предложение</w:t>
            </w:r>
            <w:r>
              <w:rPr>
                <w:rFonts w:ascii="Times New Roman" w:hAnsi="Times New Roman"/>
              </w:rPr>
              <w:t>), фиксируют затруднения</w:t>
            </w:r>
            <w:r w:rsidR="00881D38">
              <w:rPr>
                <w:rFonts w:ascii="Times New Roman" w:hAnsi="Times New Roman"/>
              </w:rPr>
              <w:t xml:space="preserve"> (в письменной и устной форме)</w:t>
            </w:r>
            <w:r w:rsidR="00376DD6">
              <w:rPr>
                <w:rFonts w:ascii="Times New Roman" w:hAnsi="Times New Roman"/>
              </w:rPr>
              <w:t>; делают выводы; используют научную терминологию</w:t>
            </w:r>
          </w:p>
        </w:tc>
        <w:tc>
          <w:tcPr>
            <w:tcW w:w="1488" w:type="dxa"/>
          </w:tcPr>
          <w:p w:rsidR="006629BC" w:rsidRPr="00812EA1" w:rsidRDefault="00831F3A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 схемы слов, используют карточку-помощницу</w:t>
            </w:r>
          </w:p>
        </w:tc>
        <w:tc>
          <w:tcPr>
            <w:tcW w:w="1559" w:type="dxa"/>
          </w:tcPr>
          <w:p w:rsidR="006629BC" w:rsidRPr="00812EA1" w:rsidRDefault="00831F3A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Правильно используют изученные термины по теме урока. Составляют слова, </w:t>
            </w:r>
            <w:r w:rsidR="00A606E8">
              <w:rPr>
                <w:rFonts w:ascii="Times New Roman" w:hAnsi="Times New Roman"/>
              </w:rPr>
              <w:t xml:space="preserve">предложение, </w:t>
            </w:r>
            <w:r>
              <w:rPr>
                <w:rFonts w:ascii="Times New Roman" w:hAnsi="Times New Roman"/>
              </w:rPr>
              <w:t>аргументируют свой ответ</w:t>
            </w:r>
          </w:p>
        </w:tc>
        <w:tc>
          <w:tcPr>
            <w:tcW w:w="1646" w:type="dxa"/>
          </w:tcPr>
          <w:p w:rsidR="006629BC" w:rsidRPr="00812EA1" w:rsidRDefault="00376DD6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Гонка за знаниями</w:t>
            </w:r>
          </w:p>
        </w:tc>
      </w:tr>
      <w:tr w:rsidR="00EE4842" w:rsidTr="00EE4842">
        <w:trPr>
          <w:jc w:val="center"/>
        </w:trPr>
        <w:tc>
          <w:tcPr>
            <w:tcW w:w="1818" w:type="dxa"/>
          </w:tcPr>
          <w:p w:rsidR="00812EA1" w:rsidRPr="00C81804" w:rsidRDefault="00812EA1" w:rsidP="001D1DAC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  <w:lang w:val="en-US"/>
              </w:rPr>
              <w:lastRenderedPageBreak/>
              <w:t>III</w:t>
            </w:r>
            <w:r w:rsidRPr="00C81804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.</w:t>
            </w:r>
          </w:p>
          <w:p w:rsidR="00881D38" w:rsidRPr="00881D38" w:rsidRDefault="00881D38" w:rsidP="001D1DAC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Обобщение и систематизация знаний</w:t>
            </w:r>
          </w:p>
        </w:tc>
        <w:tc>
          <w:tcPr>
            <w:tcW w:w="1835" w:type="dxa"/>
          </w:tcPr>
          <w:p w:rsidR="00812EA1" w:rsidRPr="00812EA1" w:rsidRDefault="00881D38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38">
              <w:rPr>
                <w:rFonts w:ascii="Times New Roman" w:hAnsi="Times New Roman"/>
              </w:rPr>
              <w:t>Обобщить и систематизировать знания учащихся о составе слова и способах деятельности (местонахождение в слове, способ определения морфемы, значение морфемы).</w:t>
            </w:r>
          </w:p>
        </w:tc>
        <w:tc>
          <w:tcPr>
            <w:tcW w:w="1622" w:type="dxa"/>
          </w:tcPr>
          <w:p w:rsidR="00881D38" w:rsidRPr="00881D38" w:rsidRDefault="00881D38" w:rsidP="00881D38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38">
              <w:rPr>
                <w:rFonts w:ascii="Times New Roman" w:hAnsi="Times New Roman"/>
              </w:rPr>
              <w:t>Фронтальная, индивидуальная</w:t>
            </w:r>
          </w:p>
          <w:p w:rsidR="00812EA1" w:rsidRPr="00812EA1" w:rsidRDefault="00881D38" w:rsidP="00881D38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D38">
              <w:rPr>
                <w:rFonts w:ascii="Times New Roman" w:hAnsi="Times New Roman"/>
              </w:rPr>
              <w:t>Словесные, наглядные, практические, стимулирования и мотивации учеб</w:t>
            </w:r>
            <w:r>
              <w:rPr>
                <w:rFonts w:ascii="Times New Roman" w:hAnsi="Times New Roman"/>
              </w:rPr>
              <w:t>но-познавательной деятельности</w:t>
            </w:r>
          </w:p>
        </w:tc>
        <w:tc>
          <w:tcPr>
            <w:tcW w:w="1539" w:type="dxa"/>
          </w:tcPr>
          <w:p w:rsidR="00812EA1" w:rsidRDefault="00881D38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учителя формулируют тему урока</w:t>
            </w:r>
          </w:p>
          <w:p w:rsidR="00BB1D0E" w:rsidRDefault="00881D38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доске набор букв, среди которых «спрятана»</w:t>
            </w:r>
            <w:r w:rsidR="00BB1D0E">
              <w:rPr>
                <w:rFonts w:ascii="Times New Roman" w:hAnsi="Times New Roman"/>
              </w:rPr>
              <w:t xml:space="preserve"> тема урока ВЗБРТК</w:t>
            </w:r>
          </w:p>
          <w:p w:rsidR="00BB1D0E" w:rsidRDefault="00BB1D0E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D0E">
              <w:rPr>
                <w:rFonts w:ascii="Times New Roman" w:hAnsi="Times New Roman"/>
                <w:sz w:val="22"/>
                <w:u w:val="single"/>
              </w:rPr>
              <w:t>ЧАСТИ</w:t>
            </w:r>
            <w:r>
              <w:rPr>
                <w:rFonts w:ascii="Times New Roman" w:hAnsi="Times New Roman"/>
              </w:rPr>
              <w:t>ПРЕ</w:t>
            </w:r>
          </w:p>
          <w:p w:rsidR="00881D38" w:rsidRDefault="00BB1D0E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ДНПРАКВО</w:t>
            </w:r>
          </w:p>
          <w:p w:rsidR="00BB1D0E" w:rsidRDefault="00BB1D0E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D0E">
              <w:rPr>
                <w:rFonts w:ascii="Times New Roman" w:hAnsi="Times New Roman"/>
                <w:sz w:val="22"/>
                <w:u w:val="single"/>
              </w:rPr>
              <w:t>СЛОВА</w:t>
            </w:r>
            <w:r>
              <w:rPr>
                <w:rFonts w:ascii="Times New Roman" w:hAnsi="Times New Roman"/>
              </w:rPr>
              <w:t>АДБ</w:t>
            </w:r>
          </w:p>
          <w:p w:rsidR="00BB1D0E" w:rsidRDefault="00BB1D0E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СЬЮКОТ</w:t>
            </w:r>
          </w:p>
          <w:p w:rsidR="00BB1D0E" w:rsidRDefault="00BB1D0E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D0E">
              <w:rPr>
                <w:rFonts w:ascii="Times New Roman" w:hAnsi="Times New Roman"/>
                <w:b/>
              </w:rPr>
              <w:t>Задание:</w:t>
            </w:r>
            <w:r>
              <w:rPr>
                <w:rFonts w:ascii="Times New Roman" w:hAnsi="Times New Roman"/>
              </w:rPr>
              <w:t xml:space="preserve"> рассказать о частях слова</w:t>
            </w:r>
          </w:p>
          <w:p w:rsidR="00BB1D0E" w:rsidRDefault="00BB1D0E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Корень слова – значимая </w:t>
            </w:r>
            <w:r>
              <w:rPr>
                <w:rFonts w:ascii="Times New Roman" w:hAnsi="Times New Roman"/>
              </w:rPr>
              <w:lastRenderedPageBreak/>
              <w:t>часть. Над словами родственными держит власть. (Корень – это…)</w:t>
            </w:r>
          </w:p>
          <w:p w:rsidR="00BB1D0E" w:rsidRDefault="00715F39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корнем есть приставка, слитно пишется она.</w:t>
            </w:r>
          </w:p>
          <w:p w:rsidR="00715F39" w:rsidRDefault="00715F39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при помощи приставки образуются слова. (Приставка – это…)</w:t>
            </w:r>
          </w:p>
          <w:p w:rsidR="00715F39" w:rsidRDefault="00715F39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корнем суффиксу нашлось местечко.</w:t>
            </w:r>
          </w:p>
          <w:p w:rsidR="00715F39" w:rsidRDefault="00715F39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Заняв его, конечно, натворил он дел. (Суффикс – </w:t>
            </w:r>
            <w:proofErr w:type="gramStart"/>
            <w:r>
              <w:rPr>
                <w:rFonts w:ascii="Times New Roman" w:hAnsi="Times New Roman"/>
              </w:rPr>
              <w:t>это,..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15F39" w:rsidRPr="00BB1D0E" w:rsidRDefault="00715F39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Помни при разборе слова окончание и корень первым делом находи, после корня будет суффикс, а приставка –впереди.</w:t>
            </w:r>
          </w:p>
        </w:tc>
        <w:tc>
          <w:tcPr>
            <w:tcW w:w="1664" w:type="dxa"/>
          </w:tcPr>
          <w:p w:rsidR="00812EA1" w:rsidRPr="00812EA1" w:rsidRDefault="00BB1D0E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Выделяют информацию, самостоятельно находят способ решения поставленной задачи, используют научную терминологию</w:t>
            </w:r>
          </w:p>
        </w:tc>
        <w:tc>
          <w:tcPr>
            <w:tcW w:w="1895" w:type="dxa"/>
          </w:tcPr>
          <w:p w:rsidR="00812EA1" w:rsidRPr="00812EA1" w:rsidRDefault="00BB1D0E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1D0E">
              <w:rPr>
                <w:rFonts w:ascii="Times New Roman" w:hAnsi="Times New Roman"/>
              </w:rPr>
              <w:t>Выражают свои мысли, учатся аргументировать свой ответ, учитывают мнения друг друга, обращаются за помощью к учителю и одноклассникам</w:t>
            </w:r>
          </w:p>
        </w:tc>
        <w:tc>
          <w:tcPr>
            <w:tcW w:w="1601" w:type="dxa"/>
          </w:tcPr>
          <w:p w:rsidR="00812EA1" w:rsidRPr="00812EA1" w:rsidRDefault="00BB1D0E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и формулируют</w:t>
            </w:r>
            <w:r w:rsidRPr="00BB1D0E">
              <w:rPr>
                <w:rFonts w:ascii="Times New Roman" w:hAnsi="Times New Roman"/>
              </w:rPr>
              <w:t xml:space="preserve"> цель на уроке с помощью учителя</w:t>
            </w:r>
          </w:p>
        </w:tc>
        <w:tc>
          <w:tcPr>
            <w:tcW w:w="1488" w:type="dxa"/>
          </w:tcPr>
          <w:p w:rsidR="00812EA1" w:rsidRPr="00812EA1" w:rsidRDefault="00BB1D0E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Декодирование, поиск и извлечение информации из текста</w:t>
            </w:r>
          </w:p>
        </w:tc>
        <w:tc>
          <w:tcPr>
            <w:tcW w:w="1559" w:type="dxa"/>
          </w:tcPr>
          <w:p w:rsidR="00812EA1" w:rsidRPr="00812EA1" w:rsidRDefault="00BB1D0E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Систематизируют знания о составе слова</w:t>
            </w:r>
          </w:p>
        </w:tc>
        <w:tc>
          <w:tcPr>
            <w:tcW w:w="1646" w:type="dxa"/>
          </w:tcPr>
          <w:p w:rsidR="00812EA1" w:rsidRPr="00812EA1" w:rsidRDefault="00E91655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Мозговой штурм</w:t>
            </w:r>
          </w:p>
        </w:tc>
      </w:tr>
      <w:tr w:rsidR="00EE4842" w:rsidTr="00EE4842">
        <w:trPr>
          <w:jc w:val="center"/>
        </w:trPr>
        <w:tc>
          <w:tcPr>
            <w:tcW w:w="1818" w:type="dxa"/>
          </w:tcPr>
          <w:p w:rsidR="00812EA1" w:rsidRPr="00C81804" w:rsidRDefault="00812EA1" w:rsidP="001D1DAC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  <w:lang w:val="en-US"/>
              </w:rPr>
              <w:lastRenderedPageBreak/>
              <w:t>IV</w:t>
            </w:r>
            <w:r w:rsidRPr="00C81804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.</w:t>
            </w:r>
          </w:p>
          <w:p w:rsidR="00715F39" w:rsidRPr="00715F39" w:rsidRDefault="00715F39" w:rsidP="001D1DAC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lastRenderedPageBreak/>
              <w:t>Контроль, самоконтроль знаний и способов действий</w:t>
            </w:r>
          </w:p>
        </w:tc>
        <w:tc>
          <w:tcPr>
            <w:tcW w:w="1835" w:type="dxa"/>
          </w:tcPr>
          <w:p w:rsidR="00812EA1" w:rsidRPr="00812EA1" w:rsidRDefault="00715F39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Закрепить полученные знания, выявить пробелы </w:t>
            </w:r>
            <w:r>
              <w:rPr>
                <w:rFonts w:ascii="Times New Roman" w:hAnsi="Times New Roman"/>
              </w:rPr>
              <w:lastRenderedPageBreak/>
              <w:t>осмысления изученного материала, неверные представления учащихся, провести коррекцию</w:t>
            </w:r>
          </w:p>
        </w:tc>
        <w:tc>
          <w:tcPr>
            <w:tcW w:w="1622" w:type="dxa"/>
          </w:tcPr>
          <w:p w:rsidR="00E91655" w:rsidRDefault="00715F39" w:rsidP="00715F39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парах</w:t>
            </w:r>
            <w:r w:rsidRPr="00715F39">
              <w:rPr>
                <w:rFonts w:ascii="Times New Roman" w:hAnsi="Times New Roman"/>
              </w:rPr>
              <w:t xml:space="preserve">, </w:t>
            </w:r>
            <w:proofErr w:type="spellStart"/>
            <w:r w:rsidRPr="00715F39">
              <w:rPr>
                <w:rFonts w:ascii="Times New Roman" w:hAnsi="Times New Roman"/>
              </w:rPr>
              <w:t>индивидуаль</w:t>
            </w:r>
            <w:proofErr w:type="spellEnd"/>
            <w:r w:rsidR="00E91655">
              <w:rPr>
                <w:rFonts w:ascii="Times New Roman" w:hAnsi="Times New Roman"/>
              </w:rPr>
              <w:t>-</w:t>
            </w:r>
          </w:p>
          <w:p w:rsidR="00715F39" w:rsidRPr="00715F39" w:rsidRDefault="00715F39" w:rsidP="00715F39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5F39">
              <w:rPr>
                <w:rFonts w:ascii="Times New Roman" w:hAnsi="Times New Roman"/>
              </w:rPr>
              <w:t>ная</w:t>
            </w:r>
            <w:proofErr w:type="spellEnd"/>
          </w:p>
          <w:p w:rsidR="00E91655" w:rsidRDefault="00715F39" w:rsidP="00715F39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F39">
              <w:rPr>
                <w:rFonts w:ascii="Times New Roman" w:hAnsi="Times New Roman"/>
              </w:rPr>
              <w:lastRenderedPageBreak/>
              <w:t xml:space="preserve">Словесные, наглядные, практические, </w:t>
            </w:r>
            <w:proofErr w:type="spellStart"/>
            <w:r w:rsidRPr="00715F39">
              <w:rPr>
                <w:rFonts w:ascii="Times New Roman" w:hAnsi="Times New Roman"/>
              </w:rPr>
              <w:t>стимулирова</w:t>
            </w:r>
            <w:proofErr w:type="spellEnd"/>
            <w:r w:rsidR="00E91655">
              <w:rPr>
                <w:rFonts w:ascii="Times New Roman" w:hAnsi="Times New Roman"/>
              </w:rPr>
              <w:t>-</w:t>
            </w:r>
          </w:p>
          <w:p w:rsidR="00E91655" w:rsidRDefault="00715F39" w:rsidP="00715F39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5F39">
              <w:rPr>
                <w:rFonts w:ascii="Times New Roman" w:hAnsi="Times New Roman"/>
              </w:rPr>
              <w:t>ния</w:t>
            </w:r>
            <w:proofErr w:type="spellEnd"/>
            <w:r w:rsidRPr="00715F39">
              <w:rPr>
                <w:rFonts w:ascii="Times New Roman" w:hAnsi="Times New Roman"/>
              </w:rPr>
              <w:t xml:space="preserve"> и мотивации учебно-</w:t>
            </w:r>
            <w:proofErr w:type="spellStart"/>
            <w:r w:rsidRPr="00715F39">
              <w:rPr>
                <w:rFonts w:ascii="Times New Roman" w:hAnsi="Times New Roman"/>
              </w:rPr>
              <w:t>познаватель</w:t>
            </w:r>
            <w:proofErr w:type="spellEnd"/>
            <w:r w:rsidR="00E91655">
              <w:rPr>
                <w:rFonts w:ascii="Times New Roman" w:hAnsi="Times New Roman"/>
              </w:rPr>
              <w:t>-</w:t>
            </w:r>
          </w:p>
          <w:p w:rsidR="00812EA1" w:rsidRPr="00812EA1" w:rsidRDefault="00715F39" w:rsidP="00715F39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F39">
              <w:rPr>
                <w:rFonts w:ascii="Times New Roman" w:hAnsi="Times New Roman"/>
              </w:rPr>
              <w:t>ной деятельности, письменного контроля и самоконтроля</w:t>
            </w:r>
          </w:p>
        </w:tc>
        <w:tc>
          <w:tcPr>
            <w:tcW w:w="1539" w:type="dxa"/>
          </w:tcPr>
          <w:p w:rsidR="00812EA1" w:rsidRDefault="00715F39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Нацеливает учащихся на работу в парах</w:t>
            </w:r>
          </w:p>
          <w:p w:rsidR="00715F39" w:rsidRDefault="00715F39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Правила работы в парах размещены на доске (говори тихо; внимательно слушай товарища, дополняй, оценивай)</w:t>
            </w:r>
          </w:p>
          <w:p w:rsidR="00E91655" w:rsidRDefault="00E91655" w:rsidP="00E91655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столах у детей карточки с разным уровнем сложности</w:t>
            </w:r>
            <w:r w:rsidR="00EE4842">
              <w:rPr>
                <w:rFonts w:ascii="Times New Roman" w:hAnsi="Times New Roman"/>
              </w:rPr>
              <w:t xml:space="preserve"> (прил. 2, 3, 4)</w:t>
            </w:r>
            <w:r>
              <w:rPr>
                <w:rFonts w:ascii="Times New Roman" w:hAnsi="Times New Roman"/>
              </w:rPr>
              <w:t>.</w:t>
            </w:r>
          </w:p>
          <w:p w:rsidR="00E91655" w:rsidRDefault="00E91655" w:rsidP="00E91655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озвучивает систему оценивания. Детям с ООП учитель предлагает </w:t>
            </w: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E91655" w:rsidRPr="00812EA1" w:rsidRDefault="00E91655" w:rsidP="00E91655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карточки</w:t>
            </w:r>
            <w:r w:rsidR="00EE4842">
              <w:rPr>
                <w:rFonts w:ascii="Times New Roman" w:hAnsi="Times New Roman"/>
              </w:rPr>
              <w:t xml:space="preserve"> (прил. 5). При необходимости проводит дополнительный инструктаж по выполнению заданий</w:t>
            </w:r>
          </w:p>
        </w:tc>
        <w:tc>
          <w:tcPr>
            <w:tcW w:w="1664" w:type="dxa"/>
          </w:tcPr>
          <w:p w:rsidR="00EE4842" w:rsidRDefault="00E91655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Находят</w:t>
            </w:r>
            <w:r w:rsidRPr="00E91655">
              <w:rPr>
                <w:rFonts w:ascii="Times New Roman" w:hAnsi="Times New Roman"/>
              </w:rPr>
              <w:t xml:space="preserve"> ответы на вопросы, используя источники </w:t>
            </w:r>
            <w:r w:rsidRPr="00E91655">
              <w:rPr>
                <w:rFonts w:ascii="Times New Roman" w:hAnsi="Times New Roman"/>
              </w:rPr>
              <w:lastRenderedPageBreak/>
              <w:t>информации, свой жизнен</w:t>
            </w:r>
          </w:p>
          <w:p w:rsidR="00812EA1" w:rsidRPr="00812EA1" w:rsidRDefault="00E91655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1655">
              <w:rPr>
                <w:rFonts w:ascii="Times New Roman" w:hAnsi="Times New Roman"/>
              </w:rPr>
              <w:t>ный</w:t>
            </w:r>
            <w:proofErr w:type="spellEnd"/>
            <w:r w:rsidRPr="00E91655">
              <w:rPr>
                <w:rFonts w:ascii="Times New Roman" w:hAnsi="Times New Roman"/>
              </w:rPr>
              <w:t xml:space="preserve"> опыт.</w:t>
            </w:r>
          </w:p>
        </w:tc>
        <w:tc>
          <w:tcPr>
            <w:tcW w:w="1895" w:type="dxa"/>
          </w:tcPr>
          <w:p w:rsidR="00EE4842" w:rsidRDefault="00715F39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Выражают свои мысли, аргументируют свои ответы, </w:t>
            </w:r>
            <w:r>
              <w:rPr>
                <w:rFonts w:ascii="Times New Roman" w:hAnsi="Times New Roman"/>
              </w:rPr>
              <w:lastRenderedPageBreak/>
              <w:t>слушают друг друга</w:t>
            </w:r>
            <w:r w:rsidR="00E91655">
              <w:rPr>
                <w:rFonts w:ascii="Times New Roman" w:hAnsi="Times New Roman"/>
              </w:rPr>
              <w:t xml:space="preserve">, совместно выбирают </w:t>
            </w:r>
          </w:p>
          <w:p w:rsidR="00EE4842" w:rsidRDefault="00E91655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уровень </w:t>
            </w:r>
          </w:p>
          <w:p w:rsidR="00812EA1" w:rsidRPr="00812EA1" w:rsidRDefault="00E91655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сложности выполняемой работы</w:t>
            </w:r>
          </w:p>
        </w:tc>
        <w:tc>
          <w:tcPr>
            <w:tcW w:w="1601" w:type="dxa"/>
          </w:tcPr>
          <w:p w:rsidR="00E91655" w:rsidRDefault="00E91655" w:rsidP="00E91655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Оценивают </w:t>
            </w:r>
            <w:r w:rsidRPr="00E91655">
              <w:rPr>
                <w:rFonts w:ascii="Times New Roman" w:hAnsi="Times New Roman"/>
              </w:rPr>
              <w:t xml:space="preserve">правильность выполнения действия на </w:t>
            </w:r>
            <w:r w:rsidRPr="00E91655">
              <w:rPr>
                <w:rFonts w:ascii="Times New Roman" w:hAnsi="Times New Roman"/>
              </w:rPr>
              <w:lastRenderedPageBreak/>
              <w:t xml:space="preserve">уровне адекватной </w:t>
            </w:r>
            <w:proofErr w:type="spellStart"/>
            <w:r w:rsidRPr="00E91655">
              <w:rPr>
                <w:rFonts w:ascii="Times New Roman" w:hAnsi="Times New Roman"/>
              </w:rPr>
              <w:t>ретр</w:t>
            </w:r>
            <w:r>
              <w:rPr>
                <w:rFonts w:ascii="Times New Roman" w:hAnsi="Times New Roman"/>
              </w:rPr>
              <w:t>оспектив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12EA1" w:rsidRPr="00812EA1" w:rsidRDefault="00E91655" w:rsidP="00E91655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ной оценки; планируют </w:t>
            </w:r>
            <w:r w:rsidRPr="00E91655">
              <w:rPr>
                <w:rFonts w:ascii="Times New Roman" w:hAnsi="Times New Roman"/>
              </w:rPr>
              <w:t>своё действие в соответствии</w:t>
            </w:r>
            <w:r>
              <w:rPr>
                <w:rFonts w:ascii="Times New Roman" w:hAnsi="Times New Roman"/>
              </w:rPr>
              <w:t xml:space="preserve"> с поставленной задачей; вносят</w:t>
            </w:r>
            <w:r w:rsidRPr="00E91655">
              <w:rPr>
                <w:rFonts w:ascii="Times New Roman" w:hAnsi="Times New Roman"/>
              </w:rPr>
              <w:t xml:space="preserve"> необходимые коррективы в действие после его завершения на основе его оценки и учёта характе</w:t>
            </w:r>
            <w:r>
              <w:rPr>
                <w:rFonts w:ascii="Times New Roman" w:hAnsi="Times New Roman"/>
              </w:rPr>
              <w:t xml:space="preserve">ра сделанных ошибок; высказывают </w:t>
            </w:r>
            <w:r w:rsidRPr="00E91655">
              <w:rPr>
                <w:rFonts w:ascii="Times New Roman" w:hAnsi="Times New Roman"/>
              </w:rPr>
              <w:t>своё предположение.</w:t>
            </w:r>
          </w:p>
        </w:tc>
        <w:tc>
          <w:tcPr>
            <w:tcW w:w="1488" w:type="dxa"/>
          </w:tcPr>
          <w:p w:rsidR="00812EA1" w:rsidRPr="00812EA1" w:rsidRDefault="00E91655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Поиск, извлечение, анализ и </w:t>
            </w:r>
            <w:r>
              <w:rPr>
                <w:rFonts w:ascii="Times New Roman" w:hAnsi="Times New Roman"/>
              </w:rPr>
              <w:lastRenderedPageBreak/>
              <w:t>интерпретация информации</w:t>
            </w:r>
          </w:p>
        </w:tc>
        <w:tc>
          <w:tcPr>
            <w:tcW w:w="1559" w:type="dxa"/>
          </w:tcPr>
          <w:p w:rsidR="00812EA1" w:rsidRPr="00812EA1" w:rsidRDefault="00E91655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Решают орфографические задачи, проверяют и </w:t>
            </w:r>
            <w:r>
              <w:rPr>
                <w:rFonts w:ascii="Times New Roman" w:hAnsi="Times New Roman"/>
              </w:rPr>
              <w:lastRenderedPageBreak/>
              <w:t>оценивают свою работу и работу товарища</w:t>
            </w:r>
          </w:p>
        </w:tc>
        <w:tc>
          <w:tcPr>
            <w:tcW w:w="1646" w:type="dxa"/>
          </w:tcPr>
          <w:p w:rsidR="00812EA1" w:rsidRPr="00812EA1" w:rsidRDefault="00E91655" w:rsidP="001D1DAC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Лаборатория успеха</w:t>
            </w:r>
          </w:p>
        </w:tc>
      </w:tr>
      <w:tr w:rsidR="00EE4842" w:rsidTr="00EE4842">
        <w:trPr>
          <w:jc w:val="center"/>
        </w:trPr>
        <w:tc>
          <w:tcPr>
            <w:tcW w:w="1818" w:type="dxa"/>
          </w:tcPr>
          <w:p w:rsidR="00EE4842" w:rsidRPr="00C81804" w:rsidRDefault="00EE4842" w:rsidP="00EE4842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  <w:lang w:val="en-US"/>
              </w:rPr>
              <w:lastRenderedPageBreak/>
              <w:t>V</w:t>
            </w:r>
            <w:r w:rsidRPr="00C81804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.</w:t>
            </w:r>
          </w:p>
          <w:p w:rsidR="00EE4842" w:rsidRPr="00EE4842" w:rsidRDefault="00EE4842" w:rsidP="00EE4842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 xml:space="preserve">Коррекция знаний и </w:t>
            </w: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lastRenderedPageBreak/>
              <w:t>способов действий</w:t>
            </w:r>
          </w:p>
        </w:tc>
        <w:tc>
          <w:tcPr>
            <w:tcW w:w="1835" w:type="dxa"/>
          </w:tcPr>
          <w:p w:rsidR="00EE4842" w:rsidRPr="00812EA1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Провести коррекцию знаний учащихся и способов их действий</w:t>
            </w:r>
          </w:p>
        </w:tc>
        <w:tc>
          <w:tcPr>
            <w:tcW w:w="1622" w:type="dxa"/>
          </w:tcPr>
          <w:p w:rsidR="00EE4842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842">
              <w:rPr>
                <w:rFonts w:ascii="Times New Roman" w:hAnsi="Times New Roman"/>
              </w:rPr>
              <w:t>Словесные, наглядные,</w:t>
            </w:r>
          </w:p>
          <w:p w:rsidR="00EE4842" w:rsidRPr="00EE4842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4842">
              <w:rPr>
                <w:rFonts w:ascii="Times New Roman" w:hAnsi="Times New Roman"/>
              </w:rPr>
              <w:t>стимулирова</w:t>
            </w:r>
            <w:proofErr w:type="spellEnd"/>
            <w:r w:rsidRPr="00EE4842">
              <w:rPr>
                <w:rFonts w:ascii="Times New Roman" w:hAnsi="Times New Roman"/>
              </w:rPr>
              <w:t>-</w:t>
            </w:r>
          </w:p>
          <w:p w:rsidR="00EE4842" w:rsidRPr="00EE4842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4842">
              <w:rPr>
                <w:rFonts w:ascii="Times New Roman" w:hAnsi="Times New Roman"/>
              </w:rPr>
              <w:t>ния</w:t>
            </w:r>
            <w:proofErr w:type="spellEnd"/>
            <w:r w:rsidRPr="00EE4842">
              <w:rPr>
                <w:rFonts w:ascii="Times New Roman" w:hAnsi="Times New Roman"/>
              </w:rPr>
              <w:t xml:space="preserve"> и мотивации </w:t>
            </w:r>
            <w:r w:rsidRPr="00EE4842">
              <w:rPr>
                <w:rFonts w:ascii="Times New Roman" w:hAnsi="Times New Roman"/>
              </w:rPr>
              <w:lastRenderedPageBreak/>
              <w:t>учебно-</w:t>
            </w:r>
            <w:proofErr w:type="spellStart"/>
            <w:r w:rsidRPr="00EE4842">
              <w:rPr>
                <w:rFonts w:ascii="Times New Roman" w:hAnsi="Times New Roman"/>
              </w:rPr>
              <w:t>познаватель</w:t>
            </w:r>
            <w:proofErr w:type="spellEnd"/>
            <w:r w:rsidRPr="00EE4842">
              <w:rPr>
                <w:rFonts w:ascii="Times New Roman" w:hAnsi="Times New Roman"/>
              </w:rPr>
              <w:t>-</w:t>
            </w:r>
          </w:p>
          <w:p w:rsidR="00EE4842" w:rsidRPr="00812EA1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842">
              <w:rPr>
                <w:rFonts w:ascii="Times New Roman" w:hAnsi="Times New Roman"/>
              </w:rPr>
              <w:t>ной деятельности, письменного контроля и самоконтроля</w:t>
            </w:r>
          </w:p>
        </w:tc>
        <w:tc>
          <w:tcPr>
            <w:tcW w:w="1539" w:type="dxa"/>
          </w:tcPr>
          <w:p w:rsidR="00EE4842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Ответы размещены на доске.</w:t>
            </w:r>
          </w:p>
          <w:p w:rsidR="00EE4842" w:rsidRPr="00812EA1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комментирует </w:t>
            </w:r>
            <w:r>
              <w:rPr>
                <w:rFonts w:ascii="Times New Roman" w:hAnsi="Times New Roman"/>
              </w:rPr>
              <w:lastRenderedPageBreak/>
              <w:t>выполненные задания</w:t>
            </w:r>
          </w:p>
        </w:tc>
        <w:tc>
          <w:tcPr>
            <w:tcW w:w="1664" w:type="dxa"/>
          </w:tcPr>
          <w:p w:rsidR="00EE4842" w:rsidRPr="00812EA1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Ориентируются в своей системе знаний</w:t>
            </w:r>
          </w:p>
        </w:tc>
        <w:tc>
          <w:tcPr>
            <w:tcW w:w="1895" w:type="dxa"/>
          </w:tcPr>
          <w:p w:rsidR="00EE4842" w:rsidRPr="00812EA1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свои мысли, аргументируют свои ответы, слушают и </w:t>
            </w:r>
            <w:r>
              <w:rPr>
                <w:rFonts w:ascii="Times New Roman" w:hAnsi="Times New Roman"/>
              </w:rPr>
              <w:lastRenderedPageBreak/>
              <w:t>оценивают друг друга</w:t>
            </w:r>
          </w:p>
          <w:p w:rsidR="00EE4842" w:rsidRPr="00812EA1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EE4842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Оценивают </w:t>
            </w:r>
            <w:r w:rsidRPr="00E91655">
              <w:rPr>
                <w:rFonts w:ascii="Times New Roman" w:hAnsi="Times New Roman"/>
              </w:rPr>
              <w:t xml:space="preserve">правильность выполнения действия на уровне </w:t>
            </w:r>
            <w:r w:rsidRPr="00E91655">
              <w:rPr>
                <w:rFonts w:ascii="Times New Roman" w:hAnsi="Times New Roman"/>
              </w:rPr>
              <w:lastRenderedPageBreak/>
              <w:t xml:space="preserve">адекватной </w:t>
            </w:r>
            <w:proofErr w:type="spellStart"/>
            <w:r w:rsidRPr="00E91655">
              <w:rPr>
                <w:rFonts w:ascii="Times New Roman" w:hAnsi="Times New Roman"/>
              </w:rPr>
              <w:t>ретр</w:t>
            </w:r>
            <w:r>
              <w:rPr>
                <w:rFonts w:ascii="Times New Roman" w:hAnsi="Times New Roman"/>
              </w:rPr>
              <w:t>оспектив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EE4842" w:rsidRPr="00812EA1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ной оценки; планируют </w:t>
            </w:r>
            <w:r w:rsidRPr="00E91655">
              <w:rPr>
                <w:rFonts w:ascii="Times New Roman" w:hAnsi="Times New Roman"/>
              </w:rPr>
              <w:t>своё действие в соответствии</w:t>
            </w:r>
            <w:r>
              <w:rPr>
                <w:rFonts w:ascii="Times New Roman" w:hAnsi="Times New Roman"/>
              </w:rPr>
              <w:t xml:space="preserve"> с поставленной задачей; вносят</w:t>
            </w:r>
            <w:r w:rsidRPr="00E91655">
              <w:rPr>
                <w:rFonts w:ascii="Times New Roman" w:hAnsi="Times New Roman"/>
              </w:rPr>
              <w:t xml:space="preserve"> необходимые коррективы в действие после его завершения на основе его оценки и учёта характе</w:t>
            </w:r>
            <w:r>
              <w:rPr>
                <w:rFonts w:ascii="Times New Roman" w:hAnsi="Times New Roman"/>
              </w:rPr>
              <w:t xml:space="preserve">ра сделанных ошибок; высказывают </w:t>
            </w:r>
            <w:r w:rsidRPr="00E91655">
              <w:rPr>
                <w:rFonts w:ascii="Times New Roman" w:hAnsi="Times New Roman"/>
              </w:rPr>
              <w:t>своё предположение.</w:t>
            </w:r>
          </w:p>
        </w:tc>
        <w:tc>
          <w:tcPr>
            <w:tcW w:w="1488" w:type="dxa"/>
          </w:tcPr>
          <w:p w:rsidR="00EE4842" w:rsidRPr="00812EA1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 и интерпретация информации</w:t>
            </w:r>
          </w:p>
        </w:tc>
        <w:tc>
          <w:tcPr>
            <w:tcW w:w="1559" w:type="dxa"/>
          </w:tcPr>
          <w:p w:rsidR="00EE4842" w:rsidRPr="00812EA1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знаний</w:t>
            </w:r>
            <w:r>
              <w:t xml:space="preserve"> </w:t>
            </w:r>
            <w:r w:rsidRPr="00EE4842">
              <w:rPr>
                <w:rFonts w:ascii="Times New Roman" w:hAnsi="Times New Roman"/>
              </w:rPr>
              <w:t>учащихся и способов их действий</w:t>
            </w:r>
          </w:p>
        </w:tc>
        <w:tc>
          <w:tcPr>
            <w:tcW w:w="1646" w:type="dxa"/>
          </w:tcPr>
          <w:p w:rsidR="00EE4842" w:rsidRPr="00812EA1" w:rsidRDefault="00EE4842" w:rsidP="00EE484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Вопрос-ответ</w:t>
            </w:r>
          </w:p>
        </w:tc>
      </w:tr>
      <w:tr w:rsidR="00D744D0" w:rsidTr="00EE4842">
        <w:trPr>
          <w:jc w:val="center"/>
        </w:trPr>
        <w:tc>
          <w:tcPr>
            <w:tcW w:w="1818" w:type="dxa"/>
          </w:tcPr>
          <w:p w:rsidR="00D744D0" w:rsidRDefault="00D744D0" w:rsidP="00D744D0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  <w:lang w:val="en-US"/>
              </w:rPr>
              <w:lastRenderedPageBreak/>
              <w:t>VI.</w:t>
            </w:r>
          </w:p>
          <w:p w:rsidR="00D744D0" w:rsidRPr="00EE4842" w:rsidRDefault="00D744D0" w:rsidP="00D744D0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>Домашнее задание</w:t>
            </w:r>
          </w:p>
        </w:tc>
        <w:tc>
          <w:tcPr>
            <w:tcW w:w="1835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информацию о домашнем задании, показать его значимость, предложить разные варианты выполнения задания</w:t>
            </w:r>
          </w:p>
        </w:tc>
        <w:tc>
          <w:tcPr>
            <w:tcW w:w="1622" w:type="dxa"/>
          </w:tcPr>
          <w:p w:rsidR="00D744D0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Словесные</w:t>
            </w:r>
          </w:p>
          <w:p w:rsidR="00D744D0" w:rsidRPr="00D744D0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 </w:t>
            </w:r>
            <w:proofErr w:type="spellStart"/>
            <w:r w:rsidRPr="00D744D0">
              <w:rPr>
                <w:rFonts w:ascii="Times New Roman" w:hAnsi="Times New Roman"/>
              </w:rPr>
              <w:t>стимулирова</w:t>
            </w:r>
            <w:proofErr w:type="spellEnd"/>
            <w:r w:rsidRPr="00D744D0">
              <w:rPr>
                <w:rFonts w:ascii="Times New Roman" w:hAnsi="Times New Roman"/>
              </w:rPr>
              <w:t>-</w:t>
            </w:r>
          </w:p>
          <w:p w:rsidR="00D744D0" w:rsidRPr="00D744D0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44D0">
              <w:rPr>
                <w:rFonts w:ascii="Times New Roman" w:hAnsi="Times New Roman"/>
              </w:rPr>
              <w:t>ния</w:t>
            </w:r>
            <w:proofErr w:type="spellEnd"/>
            <w:r w:rsidRPr="00D744D0">
              <w:rPr>
                <w:rFonts w:ascii="Times New Roman" w:hAnsi="Times New Roman"/>
              </w:rPr>
              <w:t xml:space="preserve"> и мотивации учебно-</w:t>
            </w:r>
            <w:proofErr w:type="spellStart"/>
            <w:r w:rsidRPr="00D744D0">
              <w:rPr>
                <w:rFonts w:ascii="Times New Roman" w:hAnsi="Times New Roman"/>
              </w:rPr>
              <w:t>познаватель</w:t>
            </w:r>
            <w:proofErr w:type="spellEnd"/>
            <w:r w:rsidRPr="00D744D0">
              <w:rPr>
                <w:rFonts w:ascii="Times New Roman" w:hAnsi="Times New Roman"/>
              </w:rPr>
              <w:t>-</w:t>
            </w:r>
          </w:p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4D0">
              <w:rPr>
                <w:rFonts w:ascii="Times New Roman" w:hAnsi="Times New Roman"/>
              </w:rPr>
              <w:t>ной деятельности</w:t>
            </w:r>
          </w:p>
        </w:tc>
        <w:tc>
          <w:tcPr>
            <w:tcW w:w="1539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Озвучивает домашнее задание (выполнить задания на платформе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  <w:r>
              <w:rPr>
                <w:rFonts w:ascii="Times New Roman" w:hAnsi="Times New Roman"/>
              </w:rPr>
              <w:t xml:space="preserve">; составить кроссворд по теме «Состав слова»; </w:t>
            </w:r>
            <w:r w:rsidR="006024B5">
              <w:rPr>
                <w:rFonts w:ascii="Times New Roman" w:hAnsi="Times New Roman"/>
              </w:rPr>
              <w:t xml:space="preserve">«посадить» какой-нибудь корень и «вырастить» как можно больше слов; </w:t>
            </w:r>
            <w:r>
              <w:rPr>
                <w:rFonts w:ascii="Times New Roman" w:hAnsi="Times New Roman"/>
              </w:rPr>
              <w:t xml:space="preserve">составить </w:t>
            </w:r>
            <w:r>
              <w:rPr>
                <w:rFonts w:ascii="Times New Roman" w:hAnsi="Times New Roman"/>
              </w:rPr>
              <w:lastRenderedPageBreak/>
              <w:t>карточки с заданиями для одноклассников на тему «Состав слова»)</w:t>
            </w:r>
          </w:p>
        </w:tc>
        <w:tc>
          <w:tcPr>
            <w:tcW w:w="1664" w:type="dxa"/>
          </w:tcPr>
          <w:p w:rsidR="00D744D0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4D0">
              <w:rPr>
                <w:rFonts w:ascii="Times New Roman" w:hAnsi="Times New Roman"/>
              </w:rPr>
              <w:lastRenderedPageBreak/>
              <w:t>Ориентируются в своей системе знаний</w:t>
            </w:r>
          </w:p>
          <w:p w:rsidR="00D744D0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Находят</w:t>
            </w:r>
            <w:r w:rsidRPr="00E91655">
              <w:rPr>
                <w:rFonts w:ascii="Times New Roman" w:hAnsi="Times New Roman"/>
              </w:rPr>
              <w:t xml:space="preserve"> ответы на вопросы, используя источники информации, свой жизнен</w:t>
            </w:r>
          </w:p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1655">
              <w:rPr>
                <w:rFonts w:ascii="Times New Roman" w:hAnsi="Times New Roman"/>
              </w:rPr>
              <w:t>ный</w:t>
            </w:r>
            <w:proofErr w:type="spellEnd"/>
            <w:r w:rsidRPr="00E91655">
              <w:rPr>
                <w:rFonts w:ascii="Times New Roman" w:hAnsi="Times New Roman"/>
              </w:rPr>
              <w:t xml:space="preserve"> опыт.</w:t>
            </w:r>
          </w:p>
        </w:tc>
        <w:tc>
          <w:tcPr>
            <w:tcW w:w="1895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свои мысли, слушают друг друга</w:t>
            </w:r>
          </w:p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Вносят </w:t>
            </w:r>
            <w:r w:rsidRPr="00D744D0">
              <w:rPr>
                <w:rFonts w:ascii="Times New Roman" w:hAnsi="Times New Roman"/>
              </w:rPr>
              <w:t>необходимые коррективы в действие после его завершения на основе его оценки и учёта характера сделанных ошибок</w:t>
            </w:r>
          </w:p>
        </w:tc>
        <w:tc>
          <w:tcPr>
            <w:tcW w:w="1488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 интерпретация информации</w:t>
            </w:r>
          </w:p>
        </w:tc>
        <w:tc>
          <w:tcPr>
            <w:tcW w:w="1559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Осознанный выбор варианта выполнения домашнего задания</w:t>
            </w:r>
          </w:p>
        </w:tc>
        <w:tc>
          <w:tcPr>
            <w:tcW w:w="1646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Укрощение ошибок речи</w:t>
            </w:r>
          </w:p>
        </w:tc>
      </w:tr>
      <w:tr w:rsidR="00D744D0" w:rsidTr="00EE4842">
        <w:trPr>
          <w:jc w:val="center"/>
        </w:trPr>
        <w:tc>
          <w:tcPr>
            <w:tcW w:w="1818" w:type="dxa"/>
          </w:tcPr>
          <w:p w:rsidR="00D744D0" w:rsidRDefault="00D744D0" w:rsidP="00D744D0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  <w:lang w:val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  <w:lang w:val="en-US"/>
              </w:rPr>
              <w:lastRenderedPageBreak/>
              <w:t>VII.</w:t>
            </w:r>
          </w:p>
          <w:p w:rsidR="00D744D0" w:rsidRPr="00D744D0" w:rsidRDefault="00D744D0" w:rsidP="00D744D0">
            <w:pPr>
              <w:pStyle w:val="a3"/>
              <w:shd w:val="clear" w:color="auto" w:fill="FFFFFF"/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  <w:t xml:space="preserve">Итог урока. Рефлексия </w:t>
            </w:r>
          </w:p>
        </w:tc>
        <w:tc>
          <w:tcPr>
            <w:tcW w:w="1835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Осознание учащимися своей учебной деятельности, самооценка результатов своей деятельности </w:t>
            </w:r>
          </w:p>
        </w:tc>
        <w:tc>
          <w:tcPr>
            <w:tcW w:w="1622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Словесный </w:t>
            </w:r>
          </w:p>
        </w:tc>
        <w:tc>
          <w:tcPr>
            <w:tcW w:w="1539" w:type="dxa"/>
          </w:tcPr>
          <w:p w:rsidR="00D744D0" w:rsidRDefault="006024B5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подводит итог урока, выставляет оценки.</w:t>
            </w:r>
          </w:p>
          <w:p w:rsidR="006024B5" w:rsidRPr="00812EA1" w:rsidRDefault="006024B5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смайлики: веселый – все получилось, без улыбки – было трудно, грустный – было очень трудно</w:t>
            </w:r>
          </w:p>
        </w:tc>
        <w:tc>
          <w:tcPr>
            <w:tcW w:w="1664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4D0">
              <w:rPr>
                <w:rFonts w:ascii="Times New Roman" w:hAnsi="Times New Roman"/>
              </w:rPr>
              <w:t>Ориентируются в своей системе знаний</w:t>
            </w:r>
          </w:p>
        </w:tc>
        <w:tc>
          <w:tcPr>
            <w:tcW w:w="1895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свои мысли полно и точно, формулируют и аргументируют свое мнение, учитывают мнение одноклассников</w:t>
            </w:r>
          </w:p>
        </w:tc>
        <w:tc>
          <w:tcPr>
            <w:tcW w:w="1601" w:type="dxa"/>
          </w:tcPr>
          <w:p w:rsidR="006024B5" w:rsidRPr="006024B5" w:rsidRDefault="006024B5" w:rsidP="006024B5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4B5">
              <w:rPr>
                <w:rFonts w:ascii="Times New Roman" w:hAnsi="Times New Roman"/>
              </w:rPr>
              <w:t xml:space="preserve">Оценивают правильность выполнения действия на уровне адекватной </w:t>
            </w:r>
            <w:proofErr w:type="spellStart"/>
            <w:r w:rsidRPr="006024B5">
              <w:rPr>
                <w:rFonts w:ascii="Times New Roman" w:hAnsi="Times New Roman"/>
              </w:rPr>
              <w:t>ретроспектив</w:t>
            </w:r>
            <w:proofErr w:type="spellEnd"/>
            <w:r w:rsidRPr="006024B5">
              <w:rPr>
                <w:rFonts w:ascii="Times New Roman" w:hAnsi="Times New Roman"/>
              </w:rPr>
              <w:t>-</w:t>
            </w:r>
          </w:p>
          <w:p w:rsidR="00D744D0" w:rsidRPr="00812EA1" w:rsidRDefault="006024B5" w:rsidP="006024B5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4B5">
              <w:rPr>
                <w:rFonts w:ascii="Times New Roman" w:hAnsi="Times New Roman"/>
              </w:rPr>
              <w:t>ной оценки</w:t>
            </w:r>
          </w:p>
        </w:tc>
        <w:tc>
          <w:tcPr>
            <w:tcW w:w="1488" w:type="dxa"/>
          </w:tcPr>
          <w:p w:rsidR="00D744D0" w:rsidRPr="00812EA1" w:rsidRDefault="00D744D0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744D0" w:rsidRPr="00812EA1" w:rsidRDefault="006024B5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Адекватное оценивание своей деятельности</w:t>
            </w:r>
          </w:p>
        </w:tc>
        <w:tc>
          <w:tcPr>
            <w:tcW w:w="1646" w:type="dxa"/>
          </w:tcPr>
          <w:p w:rsidR="00D744D0" w:rsidRPr="00812EA1" w:rsidRDefault="006024B5" w:rsidP="00D744D0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«Улыбка по кругу»</w:t>
            </w:r>
          </w:p>
        </w:tc>
      </w:tr>
    </w:tbl>
    <w:p w:rsidR="00AB7F53" w:rsidRPr="00AB7F53" w:rsidRDefault="00AB7F53" w:rsidP="00AB7F53">
      <w:pPr>
        <w:pStyle w:val="30"/>
        <w:shd w:val="clear" w:color="auto" w:fill="auto"/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B7F53" w:rsidRPr="006024B5" w:rsidRDefault="00AB7F53" w:rsidP="006024B5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ind w:left="111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24B5">
        <w:rPr>
          <w:rFonts w:ascii="Times New Roman" w:hAnsi="Times New Roman"/>
          <w:b/>
          <w:sz w:val="28"/>
          <w:szCs w:val="28"/>
          <w:lang w:eastAsia="ru-RU"/>
        </w:rPr>
        <w:t>Список литературы, источников, ресурсов в сети Интернет</w:t>
      </w:r>
    </w:p>
    <w:p w:rsidR="001D1DAC" w:rsidRPr="001D1DAC" w:rsidRDefault="00AB7F53" w:rsidP="001D1DAC">
      <w:pPr>
        <w:pStyle w:val="a5"/>
        <w:numPr>
          <w:ilvl w:val="1"/>
          <w:numId w:val="2"/>
        </w:numPr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DAC">
        <w:rPr>
          <w:rFonts w:ascii="Times New Roman" w:hAnsi="Times New Roman"/>
          <w:b/>
          <w:sz w:val="28"/>
          <w:szCs w:val="28"/>
          <w:lang w:eastAsia="ru-RU"/>
        </w:rPr>
        <w:t>Для учителя:</w:t>
      </w:r>
      <w:r w:rsidR="001D1DAC" w:rsidRPr="001D1DAC">
        <w:t xml:space="preserve"> </w:t>
      </w:r>
    </w:p>
    <w:p w:rsidR="001D1DAC" w:rsidRP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D1DAC">
        <w:rPr>
          <w:rFonts w:ascii="Times New Roman" w:hAnsi="Times New Roman"/>
          <w:sz w:val="28"/>
          <w:szCs w:val="28"/>
          <w:lang w:eastAsia="ru-RU"/>
        </w:rPr>
        <w:t xml:space="preserve">. Контрольно-измерительные материалы. Русский язык: 2 класс / Составитель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Синякова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 xml:space="preserve"> В.А. – 3-е издание, переработанное. – М.: ВАКО, 2011.</w:t>
      </w:r>
    </w:p>
    <w:p w:rsidR="001D1DAC" w:rsidRP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DAC">
        <w:rPr>
          <w:rFonts w:ascii="Times New Roman" w:hAnsi="Times New Roman"/>
          <w:sz w:val="28"/>
          <w:szCs w:val="28"/>
          <w:lang w:eastAsia="ru-RU"/>
        </w:rPr>
        <w:t xml:space="preserve">2. Контрольные работы по русскому языку для 2 класса. В 2-х частях. Часть 1. К учебнику В.П.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Канакиной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>, В.Г. Горецкого «Русский язык. 2 класс. В 2 частях» / Автор-составитель О.Н.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DAC">
        <w:rPr>
          <w:rFonts w:ascii="Times New Roman" w:hAnsi="Times New Roman"/>
          <w:sz w:val="28"/>
          <w:szCs w:val="28"/>
          <w:lang w:eastAsia="ru-RU"/>
        </w:rPr>
        <w:t>Крылова. – М.: Издательство «Экзамен», 2012.</w:t>
      </w:r>
    </w:p>
    <w:p w:rsidR="001D1DAC" w:rsidRP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DAC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Контрольные работы по русскому языку для 2 класса. В 2-х частях. Часть 2. К учебнику В.П.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Канакиной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>, В.Г. Горецкого «Русский язык. 2 класс. В 2 частях» / Автор-составитель О.Н.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DAC">
        <w:rPr>
          <w:rFonts w:ascii="Times New Roman" w:hAnsi="Times New Roman"/>
          <w:sz w:val="28"/>
          <w:szCs w:val="28"/>
          <w:lang w:eastAsia="ru-RU"/>
        </w:rPr>
        <w:t>Крылова. – М.: Издательство «Экзамен», 2012.</w:t>
      </w:r>
    </w:p>
    <w:p w:rsidR="001D1DAC" w:rsidRP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DAC">
        <w:rPr>
          <w:rFonts w:ascii="Times New Roman" w:hAnsi="Times New Roman"/>
          <w:sz w:val="28"/>
          <w:szCs w:val="28"/>
          <w:lang w:eastAsia="ru-RU"/>
        </w:rPr>
        <w:t xml:space="preserve">4. Методическое пособие с поурочными разработками. Русский язык. 2 класс. Пособие для учителей общеобразовательных учреждений. В двух частях. Часть 1. / В.П.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Канакина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>. – М.: Просвещение, 2012.</w:t>
      </w:r>
    </w:p>
    <w:p w:rsidR="001D1DAC" w:rsidRP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DAC">
        <w:rPr>
          <w:rFonts w:ascii="Times New Roman" w:hAnsi="Times New Roman"/>
          <w:sz w:val="28"/>
          <w:szCs w:val="28"/>
          <w:lang w:eastAsia="ru-RU"/>
        </w:rPr>
        <w:t xml:space="preserve">5. Методическое пособие с поурочными разработками. Русский язык. 2 класс. Пособие для учителей общеобразовательных учреждений. В двух частях. Часть 2. / В.П.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Канакина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 xml:space="preserve">, Г.Н.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Манасова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>. – М.: Просвещение, 2012.</w:t>
      </w:r>
    </w:p>
    <w:p w:rsidR="001D1DAC" w:rsidRP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D1DAC">
        <w:rPr>
          <w:rFonts w:ascii="Times New Roman" w:hAnsi="Times New Roman"/>
          <w:sz w:val="28"/>
          <w:szCs w:val="28"/>
          <w:lang w:eastAsia="ru-RU"/>
        </w:rPr>
        <w:t xml:space="preserve">. Поурочные разработки по русскому языку: 2 класс, к учебнику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Канакиной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 xml:space="preserve"> В.П., Горецкого В.Г. («Школа России»). / Авторы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Ситникова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 xml:space="preserve"> Т.Н., Яценко И.Ф., Васильева Н.Ю. - М.: ВАКО, 2015.</w:t>
      </w:r>
    </w:p>
    <w:p w:rsidR="001D1DAC" w:rsidRP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D1DAC">
        <w:rPr>
          <w:rFonts w:ascii="Times New Roman" w:hAnsi="Times New Roman"/>
          <w:sz w:val="28"/>
          <w:szCs w:val="28"/>
          <w:lang w:eastAsia="ru-RU"/>
        </w:rPr>
        <w:t>. Проверочные работы по русскому языку. 2 класс. / Составитель Т.Н. Максимова. – М.: ВАКО, 2015.</w:t>
      </w:r>
    </w:p>
    <w:p w:rsidR="001D1DAC" w:rsidRP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D1DAC">
        <w:rPr>
          <w:rFonts w:ascii="Times New Roman" w:hAnsi="Times New Roman"/>
          <w:sz w:val="28"/>
          <w:szCs w:val="28"/>
          <w:lang w:eastAsia="ru-RU"/>
        </w:rPr>
        <w:t>. Самостоятельные работы по русскому языку: 2 класс. / Составитель Игнатьева Т.В., Тарасова Л.Е. – 3-е издание, стереотипное. – М.: Издательство «Экзамен», 2010.</w:t>
      </w:r>
    </w:p>
    <w:p w:rsidR="001D1DAC" w:rsidRP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D1DAC">
        <w:rPr>
          <w:rFonts w:ascii="Times New Roman" w:hAnsi="Times New Roman"/>
          <w:sz w:val="28"/>
          <w:szCs w:val="28"/>
          <w:lang w:eastAsia="ru-RU"/>
        </w:rPr>
        <w:t xml:space="preserve">. Сборник диктантов и творческих работ. Русский язык. 1-2 классы: пособие для учителей общеобразовательных организаций. / В.П.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Канакина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>, Г.С. Щёголева. – М.: Просвещение, 2014.</w:t>
      </w:r>
    </w:p>
    <w:p w:rsidR="001D1DAC" w:rsidRP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1D1DAC">
        <w:rPr>
          <w:rFonts w:ascii="Times New Roman" w:hAnsi="Times New Roman"/>
          <w:sz w:val="28"/>
          <w:szCs w:val="28"/>
          <w:lang w:eastAsia="ru-RU"/>
        </w:rPr>
        <w:t xml:space="preserve">. Тесты по русскому языку, 2 класс. В 2 частях. Часть 1: к учебнику В.П.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Канакиной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>, В.Г. Горецкого «Русский язык. 2 класс. В 2 частях. Часть 1» / Авт. Е.М. Тихомирова. – 6-е издание, дополненное, переработанное – М.: Издательство «Экзамен», 2014.</w:t>
      </w:r>
    </w:p>
    <w:p w:rsidR="001D1DAC" w:rsidRP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11</w:t>
      </w:r>
      <w:r w:rsidRPr="001D1DAC">
        <w:rPr>
          <w:rFonts w:ascii="Times New Roman" w:hAnsi="Times New Roman"/>
          <w:sz w:val="28"/>
          <w:szCs w:val="28"/>
          <w:lang w:eastAsia="ru-RU"/>
        </w:rPr>
        <w:t xml:space="preserve">. Тесты по русскому языку, 2 класс. В 2 частях. Часть 2: к учебнику В.П.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Канакиной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>, В.Г. Горецкого «Русский язык. 2 класс. В 2 частях. Часть 2» / Авт. Е.М. Тихомирова. – 6-е издание, дополненное, переработанное – М.: Издательство «Экзамен», 2014.</w:t>
      </w:r>
    </w:p>
    <w:p w:rsidR="00AB7F53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1D1DAC">
        <w:rPr>
          <w:rFonts w:ascii="Times New Roman" w:hAnsi="Times New Roman"/>
          <w:sz w:val="28"/>
          <w:szCs w:val="28"/>
          <w:lang w:eastAsia="ru-RU"/>
        </w:rPr>
        <w:t xml:space="preserve">. Технологические карты уроков по русскому языку для 2 класса по учебнику В.П. </w:t>
      </w:r>
      <w:proofErr w:type="spellStart"/>
      <w:r w:rsidRPr="001D1DAC">
        <w:rPr>
          <w:rFonts w:ascii="Times New Roman" w:hAnsi="Times New Roman"/>
          <w:sz w:val="28"/>
          <w:szCs w:val="28"/>
          <w:lang w:eastAsia="ru-RU"/>
        </w:rPr>
        <w:t>Канакиной</w:t>
      </w:r>
      <w:proofErr w:type="spellEnd"/>
      <w:r w:rsidRPr="001D1DAC">
        <w:rPr>
          <w:rFonts w:ascii="Times New Roman" w:hAnsi="Times New Roman"/>
          <w:sz w:val="28"/>
          <w:szCs w:val="28"/>
          <w:lang w:eastAsia="ru-RU"/>
        </w:rPr>
        <w:t>, В.Г. Горецкого. / Автор-составитель Е.В. Кислякова. – Волгоград: Учитель, 2013.</w:t>
      </w:r>
    </w:p>
    <w:p w:rsid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hyperlink r:id="rId7" w:history="1">
        <w:r w:rsidRPr="007014A0">
          <w:rPr>
            <w:rStyle w:val="a6"/>
            <w:rFonts w:ascii="Times New Roman" w:hAnsi="Times New Roman"/>
            <w:sz w:val="28"/>
            <w:szCs w:val="28"/>
            <w:lang w:eastAsia="ru-RU"/>
          </w:rPr>
          <w:t>https://uchi.ru/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hyperlink r:id="rId8" w:history="1">
        <w:r w:rsidRPr="007014A0">
          <w:rPr>
            <w:rStyle w:val="a6"/>
            <w:rFonts w:ascii="Times New Roman" w:hAnsi="Times New Roman"/>
            <w:sz w:val="28"/>
            <w:szCs w:val="28"/>
            <w:lang w:eastAsia="ru-RU"/>
          </w:rPr>
          <w:t>https://infourok.ru/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DAC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hyperlink r:id="rId9" w:history="1">
        <w:r w:rsidRPr="007014A0">
          <w:rPr>
            <w:rStyle w:val="a6"/>
            <w:rFonts w:ascii="Times New Roman" w:hAnsi="Times New Roman"/>
            <w:sz w:val="28"/>
            <w:szCs w:val="28"/>
            <w:lang w:eastAsia="ru-RU"/>
          </w:rPr>
          <w:t>https://www.yaklass.ru/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3355" w:rsidRDefault="001D1DAC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="003C3355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="003C3355">
        <w:rPr>
          <w:rFonts w:ascii="Times New Roman" w:hAnsi="Times New Roman"/>
          <w:sz w:val="28"/>
          <w:szCs w:val="28"/>
          <w:lang w:eastAsia="ru-RU"/>
        </w:rPr>
        <w:instrText xml:space="preserve"> HYPERLINK "</w:instrText>
      </w:r>
      <w:r w:rsidR="003C3355" w:rsidRPr="003C3355">
        <w:rPr>
          <w:rFonts w:ascii="Times New Roman" w:hAnsi="Times New Roman"/>
          <w:sz w:val="28"/>
          <w:szCs w:val="28"/>
          <w:lang w:eastAsia="ru-RU"/>
        </w:rPr>
        <w:instrText>https://yandex.ru/support/education</w:instrText>
      </w:r>
      <w:r w:rsidR="003C3355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</w:p>
    <w:p w:rsidR="003C3355" w:rsidRPr="007014A0" w:rsidRDefault="003C3355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Style w:val="a6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instrText xml:space="preserve">17" </w:instrText>
      </w:r>
      <w:r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7014A0">
        <w:rPr>
          <w:rStyle w:val="a6"/>
          <w:rFonts w:ascii="Times New Roman" w:hAnsi="Times New Roman"/>
          <w:sz w:val="28"/>
          <w:szCs w:val="28"/>
          <w:lang w:eastAsia="ru-RU"/>
        </w:rPr>
        <w:t xml:space="preserve">https://yandex.ru/support/education </w:t>
      </w:r>
    </w:p>
    <w:p w:rsidR="003C3355" w:rsidRDefault="003C3355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355">
        <w:rPr>
          <w:rStyle w:val="a6"/>
          <w:rFonts w:ascii="Times New Roman" w:hAnsi="Times New Roman"/>
          <w:color w:val="auto"/>
          <w:sz w:val="28"/>
          <w:szCs w:val="28"/>
          <w:u w:val="none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10" w:history="1">
        <w:r w:rsidRPr="007014A0">
          <w:rPr>
            <w:rStyle w:val="a6"/>
            <w:rFonts w:ascii="Times New Roman" w:hAnsi="Times New Roman"/>
            <w:sz w:val="28"/>
            <w:szCs w:val="28"/>
            <w:lang w:eastAsia="ru-RU"/>
          </w:rPr>
          <w:t>https://resh.edu.ru/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3355" w:rsidRDefault="003C3355" w:rsidP="001D1DAC">
      <w:pPr>
        <w:pStyle w:val="a5"/>
        <w:tabs>
          <w:tab w:val="left" w:pos="720"/>
          <w:tab w:val="left" w:pos="900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F53" w:rsidRPr="006024B5" w:rsidRDefault="00AB7F53" w:rsidP="00AB7F53">
      <w:pPr>
        <w:pStyle w:val="a5"/>
        <w:numPr>
          <w:ilvl w:val="1"/>
          <w:numId w:val="2"/>
        </w:numPr>
        <w:tabs>
          <w:tab w:val="left" w:pos="720"/>
          <w:tab w:val="left" w:pos="900"/>
        </w:tabs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24B5">
        <w:rPr>
          <w:rFonts w:ascii="Times New Roman" w:hAnsi="Times New Roman"/>
          <w:b/>
          <w:sz w:val="28"/>
          <w:szCs w:val="28"/>
          <w:lang w:eastAsia="ru-RU"/>
        </w:rPr>
        <w:t>Для учащихся:</w:t>
      </w:r>
    </w:p>
    <w:p w:rsidR="001D1DAC" w:rsidRPr="001D1DAC" w:rsidRDefault="001D1DAC" w:rsidP="001D1DAC">
      <w:pPr>
        <w:pStyle w:val="3"/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Рабочая тетрадь по русскому языку, 2 класс. Автор </w:t>
      </w:r>
      <w:proofErr w:type="spellStart"/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>Канакина</w:t>
      </w:r>
      <w:proofErr w:type="spellEnd"/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В.П. Учебное издание.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>/Серия «Школа России». Пособие для учащихся общеобразовательных учреждений. В двух частях. Часть 1. / 5-е издание. – М.: Просвещение, 2015.</w:t>
      </w:r>
    </w:p>
    <w:p w:rsidR="00AB7F53" w:rsidRDefault="001D1DAC" w:rsidP="001D1DAC">
      <w:pPr>
        <w:pStyle w:val="3"/>
        <w:numPr>
          <w:ilvl w:val="0"/>
          <w:numId w:val="3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Рабочая тетрадь по русскому языку, 2 класс. Автор </w:t>
      </w:r>
      <w:proofErr w:type="spellStart"/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>Канакина</w:t>
      </w:r>
      <w:proofErr w:type="spellEnd"/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В.П. Учебное издание.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>/Серия «Школа России». Пособие для учащихся общеобразовательных учреждений. В двух частях. Часть 2. / 5-е издание. - М.: Просвещение, 2015.</w:t>
      </w:r>
    </w:p>
    <w:p w:rsidR="001D1DAC" w:rsidRDefault="001D1DAC" w:rsidP="001D1DAC">
      <w:pPr>
        <w:pStyle w:val="3"/>
        <w:numPr>
          <w:ilvl w:val="0"/>
          <w:numId w:val="3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Самостоятельные работы по русскому языку: 2 класс. / Составитель Игнатьева Т.В., Тарасова Л.Е. – 3-е издание, стереотипное. – М.: Издательство «Экзамен», 2010.</w:t>
      </w:r>
    </w:p>
    <w:p w:rsidR="001D1DAC" w:rsidRDefault="001D1DAC" w:rsidP="001D1DAC">
      <w:pPr>
        <w:pStyle w:val="3"/>
        <w:numPr>
          <w:ilvl w:val="0"/>
          <w:numId w:val="3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Тесты по русскому языку, 2 класс. В 2 частях. Часть 1: к учебнику В.П. </w:t>
      </w:r>
      <w:proofErr w:type="spellStart"/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>Канакиной</w:t>
      </w:r>
      <w:proofErr w:type="spellEnd"/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>, В.Г. Горецкого «Русский язык. 2 класс. В 2 частях. Часть 1» / Авт. Е.М. Тихомирова. – 6-е издание, дополненное, переработанное – М.: Издательство «Экзамен», 2014.</w:t>
      </w:r>
    </w:p>
    <w:p w:rsidR="001D1DAC" w:rsidRDefault="001D1DAC" w:rsidP="001D1DAC">
      <w:pPr>
        <w:pStyle w:val="3"/>
        <w:numPr>
          <w:ilvl w:val="0"/>
          <w:numId w:val="3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Тесты по русскому языку, 2 класс. В 2 частях. Часть 2: к учебнику В.П. </w:t>
      </w:r>
      <w:proofErr w:type="spellStart"/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>Канакиной</w:t>
      </w:r>
      <w:proofErr w:type="spellEnd"/>
      <w:r w:rsidRPr="001D1DAC">
        <w:rPr>
          <w:rFonts w:ascii="Times New Roman" w:hAnsi="Times New Roman" w:cs="Times New Roman"/>
          <w:b w:val="0"/>
          <w:color w:val="000000"/>
          <w:sz w:val="28"/>
          <w:szCs w:val="28"/>
        </w:rPr>
        <w:t>, В.Г. Горецкого «Русский язык. 2 класс. В 2 частях. Часть 2» / Авт. Е.М. Тихомирова. – 6-е издание, дополненное, переработанное – М.: Издательство «Экзамен», 2014.</w:t>
      </w:r>
    </w:p>
    <w:p w:rsidR="001D1DAC" w:rsidRDefault="00F84D33" w:rsidP="001D1DAC">
      <w:pPr>
        <w:pStyle w:val="3"/>
        <w:numPr>
          <w:ilvl w:val="0"/>
          <w:numId w:val="3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11" w:history="1">
        <w:r w:rsidR="001D1DAC" w:rsidRPr="007014A0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https://uchi.ru/</w:t>
        </w:r>
      </w:hyperlink>
      <w:r w:rsidR="001D1D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C3355" w:rsidRDefault="00F84D33" w:rsidP="003C3355">
      <w:pPr>
        <w:pStyle w:val="3"/>
        <w:numPr>
          <w:ilvl w:val="0"/>
          <w:numId w:val="3"/>
        </w:num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12" w:history="1">
        <w:r w:rsidR="003C3355" w:rsidRPr="007014A0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https://resh.edu.ru/</w:t>
        </w:r>
      </w:hyperlink>
      <w:r w:rsidR="003C335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D1DAC" w:rsidRPr="001D1DAC" w:rsidRDefault="001D1DAC" w:rsidP="003C3355">
      <w:pPr>
        <w:pStyle w:val="3"/>
        <w:shd w:val="clear" w:color="auto" w:fill="auto"/>
        <w:spacing w:before="100" w:beforeAutospacing="1" w:after="100" w:afterAutospacing="1" w:line="360" w:lineRule="auto"/>
        <w:ind w:left="106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B7F53" w:rsidRPr="00AB7F53" w:rsidRDefault="00AB7F53" w:rsidP="00AB7F53">
      <w:pPr>
        <w:pStyle w:val="3"/>
        <w:shd w:val="clear" w:color="auto" w:fill="auto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F53" w:rsidRPr="00AB7F53" w:rsidRDefault="00AB7F53" w:rsidP="00AB7F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331" w:rsidRDefault="00540331" w:rsidP="00AB7F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804" w:rsidRDefault="00C81804" w:rsidP="00AB7F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804" w:rsidRDefault="00C81804" w:rsidP="00AB7F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804" w:rsidRDefault="00C81804" w:rsidP="00AB7F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804" w:rsidRDefault="00C81804" w:rsidP="00AB7F5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804" w:rsidRDefault="00C81804" w:rsidP="00C818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5745790" cy="7900801"/>
            <wp:effectExtent l="8255" t="0" r="0" b="0"/>
            <wp:docPr id="3" name="Рисунок 3" descr="C:\Users\user\Desktop\Приложен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я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615" cy="791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04" w:rsidRDefault="00C81804" w:rsidP="00C818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804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B47E25" wp14:editId="4C0D2DD0">
            <wp:extent cx="5896722" cy="8108340"/>
            <wp:effectExtent l="0" t="953" r="7938" b="7937"/>
            <wp:docPr id="4" name="Рисунок 4" descr="C:\Users\user\Desktop\Приложен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иложения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2336" cy="811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804" w:rsidRPr="00AB7F53" w:rsidRDefault="00DC4B52" w:rsidP="00DC4B5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DC4B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drawing>
          <wp:inline distT="0" distB="0" distL="0" distR="0">
            <wp:extent cx="5956185" cy="8190105"/>
            <wp:effectExtent l="6985" t="0" r="0" b="0"/>
            <wp:docPr id="5" name="Рисунок 5" descr="C:\Users\user\Desktop\Приложен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иложения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0255" cy="81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804" w:rsidRPr="00AB7F53" w:rsidSect="003C3355">
      <w:footerReference w:type="default" r:id="rId16"/>
      <w:pgSz w:w="16838" w:h="11906" w:orient="landscape"/>
      <w:pgMar w:top="1276" w:right="1440" w:bottom="170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33" w:rsidRDefault="00F84D33" w:rsidP="003C3355">
      <w:pPr>
        <w:spacing w:after="0" w:line="240" w:lineRule="auto"/>
      </w:pPr>
      <w:r>
        <w:separator/>
      </w:r>
    </w:p>
  </w:endnote>
  <w:endnote w:type="continuationSeparator" w:id="0">
    <w:p w:rsidR="00F84D33" w:rsidRDefault="00F84D33" w:rsidP="003C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232048"/>
      <w:docPartObj>
        <w:docPartGallery w:val="Page Numbers (Bottom of Page)"/>
        <w:docPartUnique/>
      </w:docPartObj>
    </w:sdtPr>
    <w:sdtEndPr/>
    <w:sdtContent>
      <w:p w:rsidR="003C3355" w:rsidRDefault="003C33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52">
          <w:rPr>
            <w:noProof/>
          </w:rPr>
          <w:t>18</w:t>
        </w:r>
        <w:r>
          <w:fldChar w:fldCharType="end"/>
        </w:r>
      </w:p>
    </w:sdtContent>
  </w:sdt>
  <w:p w:rsidR="003C3355" w:rsidRDefault="003C3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33" w:rsidRDefault="00F84D33" w:rsidP="003C3355">
      <w:pPr>
        <w:spacing w:after="0" w:line="240" w:lineRule="auto"/>
      </w:pPr>
      <w:r>
        <w:separator/>
      </w:r>
    </w:p>
  </w:footnote>
  <w:footnote w:type="continuationSeparator" w:id="0">
    <w:p w:rsidR="00F84D33" w:rsidRDefault="00F84D33" w:rsidP="003C3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900"/>
    <w:multiLevelType w:val="hybridMultilevel"/>
    <w:tmpl w:val="560EE85A"/>
    <w:lvl w:ilvl="0" w:tplc="352A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056C5E"/>
    <w:multiLevelType w:val="multilevel"/>
    <w:tmpl w:val="55056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1D28"/>
    <w:multiLevelType w:val="multilevel"/>
    <w:tmpl w:val="5B9B1D2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53"/>
    <w:rsid w:val="00057E45"/>
    <w:rsid w:val="001D1DAC"/>
    <w:rsid w:val="0024243A"/>
    <w:rsid w:val="00376DD6"/>
    <w:rsid w:val="003A7E7C"/>
    <w:rsid w:val="003C3355"/>
    <w:rsid w:val="003C4864"/>
    <w:rsid w:val="00540331"/>
    <w:rsid w:val="006024B5"/>
    <w:rsid w:val="006629BC"/>
    <w:rsid w:val="00715F39"/>
    <w:rsid w:val="007778CC"/>
    <w:rsid w:val="007E2DFC"/>
    <w:rsid w:val="00812EA1"/>
    <w:rsid w:val="00831F3A"/>
    <w:rsid w:val="008547BA"/>
    <w:rsid w:val="00881D38"/>
    <w:rsid w:val="008E0346"/>
    <w:rsid w:val="00A56692"/>
    <w:rsid w:val="00A606E8"/>
    <w:rsid w:val="00AB7F53"/>
    <w:rsid w:val="00B6660F"/>
    <w:rsid w:val="00BB1D0E"/>
    <w:rsid w:val="00BD4FFF"/>
    <w:rsid w:val="00C81804"/>
    <w:rsid w:val="00D744D0"/>
    <w:rsid w:val="00DC4B52"/>
    <w:rsid w:val="00E91655"/>
    <w:rsid w:val="00EE4842"/>
    <w:rsid w:val="00EF1E08"/>
    <w:rsid w:val="00F84D33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E2DC"/>
  <w15:chartTrackingRefBased/>
  <w15:docId w15:val="{F874F44F-0D30-4CCE-B0D8-BDC1AE3A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B7F5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qFormat/>
    <w:rsid w:val="00AB7F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 (3)"/>
    <w:basedOn w:val="a"/>
    <w:qFormat/>
    <w:rsid w:val="00AB7F53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0">
    <w:name w:val="Основной текст3"/>
    <w:basedOn w:val="a"/>
    <w:qFormat/>
    <w:rsid w:val="00AB7F53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paragraph" w:styleId="a5">
    <w:name w:val="List Paragraph"/>
    <w:basedOn w:val="a"/>
    <w:uiPriority w:val="34"/>
    <w:qFormat/>
    <w:rsid w:val="00AB7F5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629B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1DA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1DA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C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3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3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19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2024-01-18T16:23:00Z</dcterms:created>
  <dcterms:modified xsi:type="dcterms:W3CDTF">2024-01-19T04:54:00Z</dcterms:modified>
</cp:coreProperties>
</file>